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411895" w:rsidRDefault="009C5A94" w:rsidP="00561476">
      <w:pPr>
        <w:jc w:val="center"/>
        <w:rPr>
          <w:b/>
          <w:sz w:val="36"/>
          <w:szCs w:val="36"/>
        </w:rPr>
      </w:pPr>
      <w:r w:rsidRPr="00411895">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411895" w:rsidRDefault="00561476" w:rsidP="00561476">
      <w:pPr>
        <w:jc w:val="center"/>
        <w:rPr>
          <w:b/>
          <w:sz w:val="36"/>
          <w:szCs w:val="36"/>
          <w:lang w:val="en-US"/>
        </w:rPr>
      </w:pPr>
    </w:p>
    <w:p w14:paraId="4AA3D8A5" w14:textId="77777777" w:rsidR="000A4DD6" w:rsidRPr="00411895" w:rsidRDefault="000A4DD6" w:rsidP="00561476">
      <w:pPr>
        <w:jc w:val="center"/>
        <w:rPr>
          <w:b/>
          <w:sz w:val="36"/>
          <w:szCs w:val="36"/>
          <w:lang w:val="en-US"/>
        </w:rPr>
      </w:pPr>
    </w:p>
    <w:p w14:paraId="0ABB1680" w14:textId="77777777" w:rsidR="000A4DD6" w:rsidRPr="00411895" w:rsidRDefault="000A4DD6" w:rsidP="00561476">
      <w:pPr>
        <w:jc w:val="center"/>
        <w:rPr>
          <w:b/>
          <w:sz w:val="36"/>
          <w:szCs w:val="36"/>
          <w:lang w:val="en-US"/>
        </w:rPr>
      </w:pPr>
    </w:p>
    <w:p w14:paraId="465AD6D6" w14:textId="77777777" w:rsidR="000A4DD6" w:rsidRPr="00411895" w:rsidRDefault="000A4DD6" w:rsidP="00561476">
      <w:pPr>
        <w:jc w:val="center"/>
        <w:rPr>
          <w:b/>
          <w:sz w:val="36"/>
          <w:szCs w:val="36"/>
          <w:lang w:val="en-US"/>
        </w:rPr>
      </w:pPr>
    </w:p>
    <w:p w14:paraId="25F09B46" w14:textId="77777777" w:rsidR="00561476" w:rsidRPr="00411895" w:rsidRDefault="00561476" w:rsidP="00561476">
      <w:pPr>
        <w:tabs>
          <w:tab w:val="left" w:pos="5204"/>
        </w:tabs>
        <w:jc w:val="left"/>
        <w:rPr>
          <w:b/>
          <w:sz w:val="36"/>
          <w:szCs w:val="36"/>
        </w:rPr>
      </w:pPr>
      <w:r w:rsidRPr="00411895">
        <w:rPr>
          <w:b/>
          <w:sz w:val="36"/>
          <w:szCs w:val="36"/>
        </w:rPr>
        <w:tab/>
      </w:r>
    </w:p>
    <w:p w14:paraId="1A818381" w14:textId="77777777" w:rsidR="00561476" w:rsidRPr="00411895" w:rsidRDefault="00561476" w:rsidP="00561476">
      <w:pPr>
        <w:jc w:val="center"/>
        <w:rPr>
          <w:b/>
          <w:sz w:val="36"/>
          <w:szCs w:val="36"/>
        </w:rPr>
      </w:pPr>
    </w:p>
    <w:p w14:paraId="759EB2BE" w14:textId="77777777" w:rsidR="00561476" w:rsidRPr="00411895" w:rsidRDefault="00CB76D2" w:rsidP="00561476">
      <w:pPr>
        <w:jc w:val="center"/>
        <w:rPr>
          <w:b/>
          <w:sz w:val="48"/>
          <w:szCs w:val="48"/>
        </w:rPr>
      </w:pPr>
      <w:bookmarkStart w:id="0" w:name="_Toc226196784"/>
      <w:bookmarkStart w:id="1" w:name="_Toc226197203"/>
      <w:r w:rsidRPr="00411895">
        <w:rPr>
          <w:b/>
          <w:sz w:val="48"/>
          <w:szCs w:val="48"/>
        </w:rPr>
        <w:t>М</w:t>
      </w:r>
      <w:r w:rsidR="00561476" w:rsidRPr="00411895">
        <w:rPr>
          <w:b/>
          <w:sz w:val="48"/>
          <w:szCs w:val="48"/>
        </w:rPr>
        <w:t>ониторинг СМИ</w:t>
      </w:r>
      <w:bookmarkEnd w:id="0"/>
      <w:bookmarkEnd w:id="1"/>
      <w:r w:rsidR="00561476" w:rsidRPr="00411895">
        <w:rPr>
          <w:b/>
          <w:sz w:val="48"/>
          <w:szCs w:val="48"/>
        </w:rPr>
        <w:t xml:space="preserve"> РФ</w:t>
      </w:r>
    </w:p>
    <w:p w14:paraId="643C1CC8" w14:textId="77777777" w:rsidR="00561476" w:rsidRPr="00411895" w:rsidRDefault="00561476" w:rsidP="00561476">
      <w:pPr>
        <w:jc w:val="center"/>
        <w:rPr>
          <w:b/>
          <w:sz w:val="48"/>
          <w:szCs w:val="48"/>
        </w:rPr>
      </w:pPr>
      <w:bookmarkStart w:id="2" w:name="_Toc226196785"/>
      <w:bookmarkStart w:id="3" w:name="_Toc226197204"/>
      <w:r w:rsidRPr="00411895">
        <w:rPr>
          <w:b/>
          <w:sz w:val="48"/>
          <w:szCs w:val="48"/>
        </w:rPr>
        <w:t>по пенсионной тематике</w:t>
      </w:r>
      <w:bookmarkEnd w:id="2"/>
      <w:bookmarkEnd w:id="3"/>
    </w:p>
    <w:p w14:paraId="712904F0" w14:textId="77777777" w:rsidR="008B6D1B" w:rsidRPr="00411895" w:rsidRDefault="008B6D1B" w:rsidP="00C70A20">
      <w:pPr>
        <w:jc w:val="center"/>
        <w:rPr>
          <w:b/>
          <w:sz w:val="48"/>
          <w:szCs w:val="48"/>
        </w:rPr>
      </w:pPr>
    </w:p>
    <w:p w14:paraId="4DAF54B0" w14:textId="77777777" w:rsidR="007D6FE5" w:rsidRPr="00411895" w:rsidRDefault="007D6FE5" w:rsidP="00C70A20">
      <w:pPr>
        <w:jc w:val="center"/>
        <w:rPr>
          <w:b/>
          <w:sz w:val="36"/>
          <w:szCs w:val="36"/>
        </w:rPr>
      </w:pPr>
      <w:r w:rsidRPr="00411895">
        <w:rPr>
          <w:b/>
          <w:sz w:val="36"/>
          <w:szCs w:val="36"/>
        </w:rPr>
        <w:t xml:space="preserve"> </w:t>
      </w:r>
    </w:p>
    <w:p w14:paraId="5A50B42F" w14:textId="7627DFE3" w:rsidR="00C70A20" w:rsidRPr="00411895" w:rsidRDefault="00CC4ED9" w:rsidP="00C70A20">
      <w:pPr>
        <w:jc w:val="center"/>
        <w:rPr>
          <w:b/>
          <w:sz w:val="40"/>
          <w:szCs w:val="40"/>
        </w:rPr>
      </w:pPr>
      <w:r w:rsidRPr="00411895">
        <w:rPr>
          <w:b/>
          <w:sz w:val="40"/>
          <w:szCs w:val="40"/>
        </w:rPr>
        <w:t>1</w:t>
      </w:r>
      <w:r w:rsidR="006559E8" w:rsidRPr="00411895">
        <w:rPr>
          <w:b/>
          <w:sz w:val="40"/>
          <w:szCs w:val="40"/>
        </w:rPr>
        <w:t>3</w:t>
      </w:r>
      <w:r w:rsidR="000214CF" w:rsidRPr="00411895">
        <w:rPr>
          <w:b/>
          <w:sz w:val="40"/>
          <w:szCs w:val="40"/>
        </w:rPr>
        <w:t>.</w:t>
      </w:r>
      <w:r w:rsidR="00A646EC" w:rsidRPr="00411895">
        <w:rPr>
          <w:b/>
          <w:sz w:val="40"/>
          <w:szCs w:val="40"/>
        </w:rPr>
        <w:t>0</w:t>
      </w:r>
      <w:r w:rsidR="007414BE" w:rsidRPr="00411895">
        <w:rPr>
          <w:b/>
          <w:sz w:val="40"/>
          <w:szCs w:val="40"/>
        </w:rPr>
        <w:t>4</w:t>
      </w:r>
      <w:r w:rsidR="00A646EC" w:rsidRPr="00411895">
        <w:rPr>
          <w:b/>
          <w:sz w:val="40"/>
          <w:szCs w:val="40"/>
        </w:rPr>
        <w:t>.</w:t>
      </w:r>
      <w:r w:rsidR="007D6FE5" w:rsidRPr="00411895">
        <w:rPr>
          <w:b/>
          <w:sz w:val="40"/>
          <w:szCs w:val="40"/>
        </w:rPr>
        <w:t>20</w:t>
      </w:r>
      <w:r w:rsidR="00EB57E7" w:rsidRPr="00411895">
        <w:rPr>
          <w:b/>
          <w:sz w:val="40"/>
          <w:szCs w:val="40"/>
        </w:rPr>
        <w:t>2</w:t>
      </w:r>
      <w:r w:rsidR="00A646EC" w:rsidRPr="00411895">
        <w:rPr>
          <w:b/>
          <w:sz w:val="40"/>
          <w:szCs w:val="40"/>
        </w:rPr>
        <w:t>6</w:t>
      </w:r>
      <w:r w:rsidR="00C70A20" w:rsidRPr="00411895">
        <w:rPr>
          <w:b/>
          <w:sz w:val="40"/>
          <w:szCs w:val="40"/>
        </w:rPr>
        <w:t xml:space="preserve"> г</w:t>
      </w:r>
      <w:r w:rsidR="007D6FE5" w:rsidRPr="00411895">
        <w:rPr>
          <w:b/>
          <w:sz w:val="40"/>
          <w:szCs w:val="40"/>
        </w:rPr>
        <w:t>.</w:t>
      </w:r>
    </w:p>
    <w:p w14:paraId="651D5D84" w14:textId="77777777" w:rsidR="007D6FE5" w:rsidRPr="00411895" w:rsidRDefault="007D6FE5" w:rsidP="000C1A46">
      <w:pPr>
        <w:jc w:val="center"/>
        <w:rPr>
          <w:b/>
          <w:sz w:val="40"/>
          <w:szCs w:val="40"/>
        </w:rPr>
      </w:pPr>
    </w:p>
    <w:p w14:paraId="3299871E" w14:textId="77777777" w:rsidR="00C16C6D" w:rsidRPr="00411895" w:rsidRDefault="00C16C6D" w:rsidP="000C1A46">
      <w:pPr>
        <w:jc w:val="center"/>
        <w:rPr>
          <w:b/>
          <w:sz w:val="40"/>
          <w:szCs w:val="40"/>
        </w:rPr>
      </w:pPr>
    </w:p>
    <w:p w14:paraId="46E14E88" w14:textId="77777777" w:rsidR="00C70A20" w:rsidRPr="00411895" w:rsidRDefault="00C70A20" w:rsidP="000C1A46">
      <w:pPr>
        <w:jc w:val="center"/>
        <w:rPr>
          <w:b/>
          <w:sz w:val="40"/>
          <w:szCs w:val="40"/>
        </w:rPr>
      </w:pPr>
    </w:p>
    <w:p w14:paraId="4C8E9FEE" w14:textId="77777777" w:rsidR="00C70A20" w:rsidRPr="00411895" w:rsidRDefault="00C70A20" w:rsidP="000C1A46">
      <w:pPr>
        <w:jc w:val="center"/>
      </w:pPr>
    </w:p>
    <w:p w14:paraId="169A5637" w14:textId="77777777" w:rsidR="00CB76D2" w:rsidRPr="00411895" w:rsidRDefault="00CB76D2" w:rsidP="000C1A46">
      <w:pPr>
        <w:jc w:val="center"/>
        <w:rPr>
          <w:b/>
          <w:sz w:val="40"/>
          <w:szCs w:val="40"/>
        </w:rPr>
      </w:pPr>
    </w:p>
    <w:p w14:paraId="39EA2CE9" w14:textId="77777777" w:rsidR="009D66A1" w:rsidRPr="00411895" w:rsidRDefault="009B23FE" w:rsidP="009B23FE">
      <w:pPr>
        <w:pStyle w:val="10"/>
        <w:jc w:val="center"/>
      </w:pPr>
      <w:r w:rsidRPr="00411895">
        <w:br w:type="page"/>
      </w:r>
      <w:bookmarkStart w:id="4" w:name="_Toc396864626"/>
      <w:bookmarkStart w:id="5" w:name="_Toc226960762"/>
      <w:r w:rsidR="009D79CC" w:rsidRPr="00411895">
        <w:lastRenderedPageBreak/>
        <w:t>Те</w:t>
      </w:r>
      <w:r w:rsidR="009D66A1" w:rsidRPr="00411895">
        <w:t>мы</w:t>
      </w:r>
      <w:r w:rsidR="009D66A1" w:rsidRPr="00411895">
        <w:rPr>
          <w:rFonts w:ascii="Arial Rounded MT Bold" w:hAnsi="Arial Rounded MT Bold"/>
        </w:rPr>
        <w:t xml:space="preserve"> </w:t>
      </w:r>
      <w:r w:rsidR="009D66A1" w:rsidRPr="00411895">
        <w:t>дня</w:t>
      </w:r>
      <w:bookmarkEnd w:id="4"/>
      <w:bookmarkEnd w:id="5"/>
    </w:p>
    <w:p w14:paraId="67C9B192" w14:textId="29FAA3EA" w:rsidR="00A1463C" w:rsidRPr="00411895" w:rsidRDefault="00321928" w:rsidP="00676D5F">
      <w:pPr>
        <w:numPr>
          <w:ilvl w:val="0"/>
          <w:numId w:val="25"/>
        </w:numPr>
        <w:rPr>
          <w:i/>
        </w:rPr>
      </w:pPr>
      <w:r w:rsidRPr="00411895">
        <w:rPr>
          <w:i/>
        </w:rPr>
        <w:t xml:space="preserve">Крупный российский негосударственный пенсионный фонд рассказал о долгосрочных сбережениях с помощью роботов-доставщиков. НПФ </w:t>
      </w:r>
      <w:r w:rsidR="00900CCC">
        <w:rPr>
          <w:i/>
        </w:rPr>
        <w:t>«</w:t>
      </w:r>
      <w:r w:rsidRPr="00411895">
        <w:rPr>
          <w:i/>
        </w:rPr>
        <w:t>Будущее</w:t>
      </w:r>
      <w:r w:rsidR="00900CCC">
        <w:rPr>
          <w:i/>
        </w:rPr>
        <w:t>»</w:t>
      </w:r>
      <w:r w:rsidRPr="00411895">
        <w:rPr>
          <w:i/>
        </w:rPr>
        <w:t xml:space="preserve">, Easy Media, </w:t>
      </w:r>
      <w:r w:rsidR="00900CCC">
        <w:rPr>
          <w:i/>
        </w:rPr>
        <w:t>«</w:t>
      </w:r>
      <w:r w:rsidRPr="00411895">
        <w:rPr>
          <w:i/>
        </w:rPr>
        <w:t>OMD Спецпроекты</w:t>
      </w:r>
      <w:r w:rsidR="00900CCC">
        <w:rPr>
          <w:i/>
        </w:rPr>
        <w:t>»</w:t>
      </w:r>
      <w:r w:rsidRPr="00411895">
        <w:rPr>
          <w:i/>
        </w:rPr>
        <w:t xml:space="preserve"> (OMD Fuse) и команда автономного транспорта </w:t>
      </w:r>
      <w:r w:rsidR="00900CCC">
        <w:rPr>
          <w:i/>
        </w:rPr>
        <w:t>«</w:t>
      </w:r>
      <w:r w:rsidRPr="00411895">
        <w:rPr>
          <w:i/>
        </w:rPr>
        <w:t>Яндекса</w:t>
      </w:r>
      <w:r w:rsidR="00900CCC">
        <w:rPr>
          <w:i/>
        </w:rPr>
        <w:t>»</w:t>
      </w:r>
      <w:r w:rsidRPr="00411895">
        <w:rPr>
          <w:i/>
        </w:rPr>
        <w:t xml:space="preserve"> реализовали спецпроект </w:t>
      </w:r>
      <w:r w:rsidR="00900CCC">
        <w:rPr>
          <w:i/>
        </w:rPr>
        <w:t>«</w:t>
      </w:r>
      <w:r w:rsidRPr="00411895">
        <w:rPr>
          <w:i/>
        </w:rPr>
        <w:t>Сбережения под елкой</w:t>
      </w:r>
      <w:r w:rsidR="00900CCC">
        <w:rPr>
          <w:i/>
        </w:rPr>
        <w:t>»</w:t>
      </w:r>
      <w:r w:rsidRPr="00411895">
        <w:rPr>
          <w:i/>
        </w:rPr>
        <w:t xml:space="preserve">. </w:t>
      </w:r>
      <w:hyperlink w:anchor="ф1" w:history="1">
        <w:r w:rsidRPr="00411895">
          <w:rPr>
            <w:rStyle w:val="a3"/>
            <w:i/>
          </w:rPr>
          <w:t>Команда проекта рассказала Sostav.ru</w:t>
        </w:r>
      </w:hyperlink>
      <w:r w:rsidRPr="00411895">
        <w:rPr>
          <w:i/>
        </w:rPr>
        <w:t xml:space="preserve"> о реализации новогодней активации, в которой приняли участие роботы-доставщики </w:t>
      </w:r>
      <w:r w:rsidR="00900CCC">
        <w:rPr>
          <w:i/>
        </w:rPr>
        <w:t>«</w:t>
      </w:r>
      <w:r w:rsidRPr="00411895">
        <w:rPr>
          <w:i/>
        </w:rPr>
        <w:t>Яндекса</w:t>
      </w:r>
      <w:r w:rsidR="00900CCC">
        <w:rPr>
          <w:i/>
        </w:rPr>
        <w:t>»</w:t>
      </w:r>
      <w:r w:rsidRPr="00411895">
        <w:rPr>
          <w:i/>
        </w:rPr>
        <w:t>, а прохожие получали подарки за ответы на вопросы о финансовой грамотности и программе долгосрочных сбережений</w:t>
      </w:r>
    </w:p>
    <w:p w14:paraId="1E2834DA" w14:textId="56FB65D6" w:rsidR="00321928" w:rsidRPr="00411895" w:rsidRDefault="000F679A" w:rsidP="00676D5F">
      <w:pPr>
        <w:numPr>
          <w:ilvl w:val="0"/>
          <w:numId w:val="25"/>
        </w:numPr>
        <w:rPr>
          <w:i/>
        </w:rPr>
      </w:pPr>
      <w:r w:rsidRPr="00411895">
        <w:rPr>
          <w:i/>
        </w:rPr>
        <w:t xml:space="preserve">НПФ ГАЗФОНД пенсионные накопления стал Лауреатом премии FINNEXT 2026 в номинации </w:t>
      </w:r>
      <w:r w:rsidR="00900CCC">
        <w:rPr>
          <w:i/>
        </w:rPr>
        <w:t>«</w:t>
      </w:r>
      <w:r w:rsidRPr="00411895">
        <w:rPr>
          <w:i/>
        </w:rPr>
        <w:t>Инновационный IT-продукт в сфере НПФ</w:t>
      </w:r>
      <w:r w:rsidR="00900CCC">
        <w:rPr>
          <w:i/>
        </w:rPr>
        <w:t>»</w:t>
      </w:r>
      <w:r w:rsidRPr="00411895">
        <w:rPr>
          <w:i/>
        </w:rPr>
        <w:t xml:space="preserve"> с продуктом </w:t>
      </w:r>
      <w:r w:rsidR="00900CCC">
        <w:rPr>
          <w:i/>
        </w:rPr>
        <w:t>«</w:t>
      </w:r>
      <w:r w:rsidRPr="00411895">
        <w:rPr>
          <w:i/>
        </w:rPr>
        <w:t>Личный кабинет клиента</w:t>
      </w:r>
      <w:r w:rsidR="00900CCC">
        <w:rPr>
          <w:i/>
        </w:rPr>
        <w:t>»</w:t>
      </w:r>
      <w:r w:rsidRPr="00411895">
        <w:rPr>
          <w:i/>
        </w:rPr>
        <w:t xml:space="preserve">, которому и была присуждена награда. Церемония награждения прошла 7 апреля 2026 года в Центре событий РБК в рамках Форума финансовых инноваций FINNEXT. Личный кабинет – это не просто интернет-сервис, а полноценная экосистема для управления пенсионными счетами и сбережениями по Программе долгосрочных сбережений, </w:t>
      </w:r>
      <w:hyperlink w:anchor="ф2" w:history="1">
        <w:r w:rsidRPr="00411895">
          <w:rPr>
            <w:rStyle w:val="a3"/>
            <w:i/>
          </w:rPr>
          <w:t xml:space="preserve">сообщает </w:t>
        </w:r>
        <w:r w:rsidR="00900CCC">
          <w:rPr>
            <w:rStyle w:val="a3"/>
            <w:i/>
          </w:rPr>
          <w:t>«</w:t>
        </w:r>
        <w:r w:rsidRPr="00411895">
          <w:rPr>
            <w:rStyle w:val="a3"/>
            <w:i/>
          </w:rPr>
          <w:t>Ваш Пенсионный Брокер</w:t>
        </w:r>
        <w:r w:rsidR="00900CCC">
          <w:rPr>
            <w:rStyle w:val="a3"/>
            <w:i/>
          </w:rPr>
          <w:t>»</w:t>
        </w:r>
      </w:hyperlink>
    </w:p>
    <w:p w14:paraId="1A142D5C" w14:textId="34971D34" w:rsidR="000F679A" w:rsidRPr="00411895" w:rsidRDefault="000F679A" w:rsidP="00676D5F">
      <w:pPr>
        <w:numPr>
          <w:ilvl w:val="0"/>
          <w:numId w:val="25"/>
        </w:numPr>
        <w:rPr>
          <w:i/>
        </w:rPr>
      </w:pPr>
      <w:r w:rsidRPr="00411895">
        <w:rPr>
          <w:i/>
        </w:rPr>
        <w:t xml:space="preserve">У жителей Самары и Самарской области появилась возможность получить весь комплекс услуг от НПФ </w:t>
      </w:r>
      <w:r w:rsidR="00900CCC">
        <w:rPr>
          <w:i/>
        </w:rPr>
        <w:t>«</w:t>
      </w:r>
      <w:r w:rsidRPr="00411895">
        <w:rPr>
          <w:i/>
        </w:rPr>
        <w:t>БУДУЩЕЕ</w:t>
      </w:r>
      <w:r w:rsidR="00900CCC">
        <w:rPr>
          <w:i/>
        </w:rPr>
        <w:t>»</w:t>
      </w:r>
      <w:r w:rsidRPr="00411895">
        <w:rPr>
          <w:i/>
        </w:rPr>
        <w:t xml:space="preserve"> в новом офисе по адресу Московское шоссе, дом 185А. Здесь клиенты могут оформить программу долгосрочных сбережений (ПДС), узнать подробнее о том, как перевести </w:t>
      </w:r>
      <w:r w:rsidR="00900CCC">
        <w:rPr>
          <w:i/>
        </w:rPr>
        <w:t>«</w:t>
      </w:r>
      <w:r w:rsidRPr="00411895">
        <w:rPr>
          <w:i/>
        </w:rPr>
        <w:t>замороженные</w:t>
      </w:r>
      <w:r w:rsidR="00900CCC">
        <w:rPr>
          <w:i/>
        </w:rPr>
        <w:t>»</w:t>
      </w:r>
      <w:r w:rsidRPr="00411895">
        <w:rPr>
          <w:i/>
        </w:rPr>
        <w:t xml:space="preserve"> пенсионные накопления по обязательному пенсионному страхованию (ОПС) в ПДС, обновить персональные данные, подать заявление на получение выплат и др., </w:t>
      </w:r>
      <w:hyperlink w:anchor="ф3" w:history="1">
        <w:r w:rsidRPr="00411895">
          <w:rPr>
            <w:rStyle w:val="a3"/>
            <w:i/>
          </w:rPr>
          <w:t xml:space="preserve">передает </w:t>
        </w:r>
        <w:r w:rsidR="00900CCC">
          <w:rPr>
            <w:rStyle w:val="a3"/>
            <w:i/>
          </w:rPr>
          <w:t>«</w:t>
        </w:r>
        <w:r w:rsidRPr="00411895">
          <w:rPr>
            <w:rStyle w:val="a3"/>
            <w:i/>
          </w:rPr>
          <w:t>РБК</w:t>
        </w:r>
        <w:r w:rsidR="00900CCC">
          <w:rPr>
            <w:rStyle w:val="a3"/>
            <w:i/>
          </w:rPr>
          <w:t>»</w:t>
        </w:r>
      </w:hyperlink>
    </w:p>
    <w:p w14:paraId="4CA89B49" w14:textId="0EB1130F" w:rsidR="000F679A" w:rsidRPr="00DE2550" w:rsidRDefault="001D2C09" w:rsidP="00676D5F">
      <w:pPr>
        <w:numPr>
          <w:ilvl w:val="0"/>
          <w:numId w:val="25"/>
        </w:numPr>
        <w:rPr>
          <w:i/>
        </w:rPr>
      </w:pPr>
      <w:r w:rsidRPr="00411895">
        <w:rPr>
          <w:i/>
        </w:rPr>
        <w:t xml:space="preserve">Подавляющее большинство граждан России (более двух третей) возлагают ответственность за свое пенсионное обеспечение на государство. При этом почти каждый третий (32%) ссылается на отсутствие свободных средств для самостоятельных накоплений. Как показало мартовское исследование Финансового университета, ключевым барьером также является глубокое недоверие к существующей пенсионной системе, </w:t>
      </w:r>
      <w:hyperlink w:anchor="ф4" w:history="1">
        <w:r w:rsidRPr="00411895">
          <w:rPr>
            <w:rStyle w:val="a3"/>
            <w:i/>
          </w:rPr>
          <w:t xml:space="preserve">пишет </w:t>
        </w:r>
        <w:r w:rsidR="00900CCC">
          <w:rPr>
            <w:rStyle w:val="a3"/>
            <w:i/>
          </w:rPr>
          <w:t>«</w:t>
        </w:r>
        <w:r w:rsidRPr="00411895">
          <w:rPr>
            <w:rStyle w:val="a3"/>
            <w:i/>
          </w:rPr>
          <w:t>Конкурент</w:t>
        </w:r>
        <w:r w:rsidR="00900CCC">
          <w:rPr>
            <w:rStyle w:val="a3"/>
            <w:i/>
          </w:rPr>
          <w:t>»</w:t>
        </w:r>
      </w:hyperlink>
    </w:p>
    <w:p w14:paraId="09847D2F" w14:textId="38E5F9BE" w:rsidR="00DE2550" w:rsidRPr="00411895" w:rsidRDefault="00DE2550" w:rsidP="00676D5F">
      <w:pPr>
        <w:numPr>
          <w:ilvl w:val="0"/>
          <w:numId w:val="25"/>
        </w:numPr>
        <w:rPr>
          <w:i/>
        </w:rPr>
      </w:pPr>
      <w:r w:rsidRPr="00DC08F7">
        <w:rPr>
          <w:i/>
        </w:rPr>
        <w:t xml:space="preserve">Россияне со средним уровнем дохода могут накопить дополнительный миллион к пенсии, откладывая по 2-3 тысячи рублей в месяц и используя программу долгосрочных сбережений (ПДС), </w:t>
      </w:r>
      <w:hyperlink w:anchor="_РИА_Новости,_11.04.2026," w:history="1">
        <w:r w:rsidRPr="00DC08F7">
          <w:rPr>
            <w:rStyle w:val="a3"/>
            <w:i/>
          </w:rPr>
          <w:t>сообщил РИА Новости</w:t>
        </w:r>
      </w:hyperlink>
      <w:r w:rsidRPr="00DC08F7">
        <w:rPr>
          <w:i/>
        </w:rPr>
        <w:t xml:space="preserve"> гендиректор негосударственного пенсионного фонда "Будущее" Олег Мошляк.</w:t>
      </w:r>
    </w:p>
    <w:p w14:paraId="76699AED" w14:textId="5181EA1D" w:rsidR="001D2C09" w:rsidRPr="00411895" w:rsidRDefault="00C14CAF" w:rsidP="00676D5F">
      <w:pPr>
        <w:numPr>
          <w:ilvl w:val="0"/>
          <w:numId w:val="25"/>
        </w:numPr>
        <w:rPr>
          <w:i/>
        </w:rPr>
      </w:pPr>
      <w:r w:rsidRPr="00411895">
        <w:rPr>
          <w:i/>
        </w:rPr>
        <w:t xml:space="preserve">Вычет на долгосрочные сбережения граждан доступен налогоплательщикам, формирующим средства в негосударственных пенсионных фондах (НПФ) и на индивидуальных инвестиционных счетах, открытых с 1 января 2024 года. Он распространяется, в частности, на денежные средства, внесенные физическим лицом в течение года по договору долгосрочных сбережений, заключенному налогоплательщиком с НПФ в свою пользу и (или) в пользу членов семьи и (или) близких родственников, </w:t>
      </w:r>
      <w:hyperlink w:anchor="ф5" w:history="1">
        <w:r w:rsidRPr="00411895">
          <w:rPr>
            <w:rStyle w:val="a3"/>
            <w:i/>
          </w:rPr>
          <w:t xml:space="preserve">сообщает </w:t>
        </w:r>
        <w:r w:rsidR="00900CCC">
          <w:rPr>
            <w:rStyle w:val="a3"/>
            <w:i/>
          </w:rPr>
          <w:t>«</w:t>
        </w:r>
        <w:r w:rsidRPr="00411895">
          <w:rPr>
            <w:rStyle w:val="a3"/>
            <w:i/>
          </w:rPr>
          <w:t>Опора бизнеса</w:t>
        </w:r>
        <w:r w:rsidR="00900CCC">
          <w:rPr>
            <w:rStyle w:val="a3"/>
            <w:i/>
          </w:rPr>
          <w:t>»</w:t>
        </w:r>
      </w:hyperlink>
    </w:p>
    <w:p w14:paraId="718C1C79" w14:textId="781A9A98" w:rsidR="002C7C8F" w:rsidRPr="00411895" w:rsidRDefault="002C7C8F" w:rsidP="00676D5F">
      <w:pPr>
        <w:numPr>
          <w:ilvl w:val="0"/>
          <w:numId w:val="25"/>
        </w:numPr>
        <w:rPr>
          <w:i/>
        </w:rPr>
      </w:pPr>
      <w:r w:rsidRPr="00411895">
        <w:rPr>
          <w:i/>
        </w:rPr>
        <w:t xml:space="preserve">Пенсия может вырасти по нескольким основаниям. Самое массовое - плановая индексация, которую государство проводит ежегодно, чтобы компенсировать </w:t>
      </w:r>
      <w:r w:rsidRPr="00411895">
        <w:rPr>
          <w:i/>
        </w:rPr>
        <w:lastRenderedPageBreak/>
        <w:t xml:space="preserve">инфляцию и поддержать уровень доходов пожилых людей. </w:t>
      </w:r>
      <w:hyperlink w:anchor="ф6" w:history="1">
        <w:r w:rsidRPr="00411895">
          <w:rPr>
            <w:rStyle w:val="a3"/>
            <w:i/>
          </w:rPr>
          <w:t>Об этом напомнил в беседе с RT</w:t>
        </w:r>
      </w:hyperlink>
      <w:r w:rsidRPr="00411895">
        <w:rPr>
          <w:i/>
        </w:rPr>
        <w:t xml:space="preserve"> сенатор Игорь Мурог</w:t>
      </w:r>
    </w:p>
    <w:p w14:paraId="161FE9FE" w14:textId="77777777" w:rsidR="00940029" w:rsidRPr="00411895" w:rsidRDefault="009D79CC" w:rsidP="00940029">
      <w:pPr>
        <w:pStyle w:val="10"/>
        <w:jc w:val="center"/>
      </w:pPr>
      <w:bookmarkStart w:id="6" w:name="_Toc173015209"/>
      <w:bookmarkStart w:id="7" w:name="_Toc226960763"/>
      <w:r w:rsidRPr="00411895">
        <w:t>Ци</w:t>
      </w:r>
      <w:r w:rsidR="00940029" w:rsidRPr="00411895">
        <w:t>таты дня</w:t>
      </w:r>
      <w:bookmarkEnd w:id="6"/>
      <w:bookmarkEnd w:id="7"/>
    </w:p>
    <w:p w14:paraId="7F06DD2B" w14:textId="0E57A3E0" w:rsidR="00590427" w:rsidRPr="00411895" w:rsidRDefault="00590427" w:rsidP="003B3BAA">
      <w:pPr>
        <w:numPr>
          <w:ilvl w:val="0"/>
          <w:numId w:val="27"/>
        </w:numPr>
        <w:rPr>
          <w:i/>
        </w:rPr>
      </w:pPr>
      <w:r w:rsidRPr="00411895">
        <w:rPr>
          <w:i/>
        </w:rPr>
        <w:t xml:space="preserve">Корпоративные пенсионные программы становятся всё более популярными в России, </w:t>
      </w:r>
      <w:r w:rsidR="001F02CF">
        <w:rPr>
          <w:i/>
        </w:rPr>
        <w:t>говорит</w:t>
      </w:r>
      <w:r w:rsidRPr="00411895">
        <w:rPr>
          <w:i/>
        </w:rPr>
        <w:t xml:space="preserve"> президент НАПФ Сергей Беляков. </w:t>
      </w:r>
      <w:r w:rsidR="00900CCC">
        <w:rPr>
          <w:i/>
        </w:rPr>
        <w:t>«</w:t>
      </w:r>
      <w:r w:rsidRPr="00411895">
        <w:rPr>
          <w:i/>
        </w:rPr>
        <w:t>Рынок негосударственных пенсионных фондов в России демонстрирует устойчивый рост. За последние пять лет объём пенсионных сбережений в НПФ увеличился с 5,7 до 6,6 триллиона рублей, что составляет около 3,1% ВВП. Ключевым драйвером развития отрасли стала программа долгосрочных сбережений. К началу марта 2026 года число заключённых договоров ПДС превысило 11,5 миллиона, а сумма привлечённых средств составила 830 миллиардов рублей</w:t>
      </w:r>
      <w:r w:rsidR="00900CCC">
        <w:rPr>
          <w:i/>
        </w:rPr>
        <w:t>»</w:t>
      </w:r>
      <w:r w:rsidR="00D42974" w:rsidRPr="00411895">
        <w:rPr>
          <w:i/>
        </w:rPr>
        <w:t>, – отмечает он</w:t>
      </w:r>
    </w:p>
    <w:p w14:paraId="616085AB" w14:textId="28A2ABB6" w:rsidR="00676D5F" w:rsidRDefault="002C7C8F" w:rsidP="003B3BAA">
      <w:pPr>
        <w:numPr>
          <w:ilvl w:val="0"/>
          <w:numId w:val="27"/>
        </w:numPr>
        <w:rPr>
          <w:i/>
        </w:rPr>
      </w:pPr>
      <w:r w:rsidRPr="00411895">
        <w:rPr>
          <w:i/>
        </w:rPr>
        <w:t xml:space="preserve">Ирина Баранова, заместитель генерального директора НПФ ГАЗФОНД ПН: </w:t>
      </w:r>
      <w:r w:rsidR="00900CCC">
        <w:rPr>
          <w:i/>
        </w:rPr>
        <w:t>«</w:t>
      </w:r>
      <w:r w:rsidRPr="00411895">
        <w:rPr>
          <w:i/>
        </w:rPr>
        <w:t>Мы разрушили миф о том, что пенсионная отрасль – это консервативно и неудобно. Награда FINNEXT 2026 доказывает: даже самыми долгими деньгами можно управлять в пару касаний, через смартфон, 24/7</w:t>
      </w:r>
      <w:r w:rsidR="00900CCC">
        <w:rPr>
          <w:i/>
        </w:rPr>
        <w:t>»</w:t>
      </w:r>
    </w:p>
    <w:p w14:paraId="2C45EB81" w14:textId="73F78E1B" w:rsidR="00DF1876" w:rsidRPr="00411895" w:rsidRDefault="00DF1876" w:rsidP="003B3BAA">
      <w:pPr>
        <w:numPr>
          <w:ilvl w:val="0"/>
          <w:numId w:val="27"/>
        </w:numPr>
        <w:rPr>
          <w:i/>
        </w:rPr>
      </w:pPr>
      <w:r w:rsidRPr="00DF1876">
        <w:rPr>
          <w:i/>
        </w:rPr>
        <w:t>Оксана Дмитриева</w:t>
      </w:r>
      <w:r>
        <w:rPr>
          <w:i/>
        </w:rPr>
        <w:t xml:space="preserve">, </w:t>
      </w:r>
      <w:r w:rsidRPr="00DF1876">
        <w:rPr>
          <w:i/>
        </w:rPr>
        <w:t>депутат Госдумы</w:t>
      </w:r>
      <w:r>
        <w:rPr>
          <w:i/>
        </w:rPr>
        <w:t xml:space="preserve"> РФ:</w:t>
      </w:r>
      <w:r w:rsidRPr="00DF1876">
        <w:rPr>
          <w:i/>
        </w:rPr>
        <w:t xml:space="preserve"> </w:t>
      </w:r>
      <w:r w:rsidR="00900CCC">
        <w:rPr>
          <w:i/>
        </w:rPr>
        <w:t>«</w:t>
      </w:r>
      <w:r w:rsidRPr="00DF1876">
        <w:rPr>
          <w:i/>
        </w:rPr>
        <w:t>Системные недостатки формулы индексации страховой пенсии заставили принимать разовые решения по повышению базовой части пенсии. &lt;…&gt; Это имело следствие для лиц, получающих пенсии: уравнительность, что обесценивало их фактические пенсионные права, а для будущих пенсионеров частично обесценило взносы на страховую часть пенсии, что уже сказывается на размерах вновь назначенных пенсий более молодым пенсионерам и скажется в будущем</w:t>
      </w:r>
      <w:r w:rsidR="00900CCC">
        <w:rPr>
          <w:i/>
        </w:rPr>
        <w:t>»</w:t>
      </w:r>
    </w:p>
    <w:p w14:paraId="5E36359E" w14:textId="77777777" w:rsidR="00A0290C" w:rsidRPr="00411895"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411895">
        <w:rPr>
          <w:u w:val="single"/>
        </w:rPr>
        <w:lastRenderedPageBreak/>
        <w:t>ОГЛАВЛЕНИЕ</w:t>
      </w:r>
    </w:p>
    <w:p w14:paraId="6B577EA3" w14:textId="30D15B75" w:rsidR="00D43E97" w:rsidRDefault="0016758D">
      <w:pPr>
        <w:pStyle w:val="12"/>
        <w:tabs>
          <w:tab w:val="right" w:leader="dot" w:pos="9061"/>
        </w:tabs>
        <w:rPr>
          <w:rFonts w:asciiTheme="minorHAnsi" w:eastAsiaTheme="minorEastAsia" w:hAnsiTheme="minorHAnsi" w:cstheme="minorBidi"/>
          <w:b w:val="0"/>
          <w:noProof/>
          <w:sz w:val="22"/>
          <w:szCs w:val="22"/>
        </w:rPr>
      </w:pPr>
      <w:r w:rsidRPr="00411895">
        <w:rPr>
          <w:caps/>
        </w:rPr>
        <w:fldChar w:fldCharType="begin"/>
      </w:r>
      <w:r w:rsidR="00310633" w:rsidRPr="00411895">
        <w:rPr>
          <w:caps/>
        </w:rPr>
        <w:instrText xml:space="preserve"> TOC \o "1-5" \h \z \u </w:instrText>
      </w:r>
      <w:r w:rsidRPr="00411895">
        <w:rPr>
          <w:caps/>
        </w:rPr>
        <w:fldChar w:fldCharType="separate"/>
      </w:r>
      <w:hyperlink w:anchor="_Toc226960762" w:history="1">
        <w:r w:rsidR="00D43E97" w:rsidRPr="009F0195">
          <w:rPr>
            <w:rStyle w:val="a3"/>
            <w:noProof/>
          </w:rPr>
          <w:t>Темы</w:t>
        </w:r>
        <w:r w:rsidR="00D43E97" w:rsidRPr="009F0195">
          <w:rPr>
            <w:rStyle w:val="a3"/>
            <w:rFonts w:ascii="Arial Rounded MT Bold" w:hAnsi="Arial Rounded MT Bold"/>
            <w:noProof/>
          </w:rPr>
          <w:t xml:space="preserve"> </w:t>
        </w:r>
        <w:r w:rsidR="00D43E97" w:rsidRPr="009F0195">
          <w:rPr>
            <w:rStyle w:val="a3"/>
            <w:noProof/>
          </w:rPr>
          <w:t>дня</w:t>
        </w:r>
        <w:r w:rsidR="00D43E97">
          <w:rPr>
            <w:noProof/>
            <w:webHidden/>
          </w:rPr>
          <w:tab/>
        </w:r>
        <w:r w:rsidR="00D43E97">
          <w:rPr>
            <w:noProof/>
            <w:webHidden/>
          </w:rPr>
          <w:fldChar w:fldCharType="begin"/>
        </w:r>
        <w:r w:rsidR="00D43E97">
          <w:rPr>
            <w:noProof/>
            <w:webHidden/>
          </w:rPr>
          <w:instrText xml:space="preserve"> PAGEREF _Toc226960762 \h </w:instrText>
        </w:r>
        <w:r w:rsidR="00D43E97">
          <w:rPr>
            <w:noProof/>
            <w:webHidden/>
          </w:rPr>
        </w:r>
        <w:r w:rsidR="00D43E97">
          <w:rPr>
            <w:noProof/>
            <w:webHidden/>
          </w:rPr>
          <w:fldChar w:fldCharType="separate"/>
        </w:r>
        <w:r w:rsidR="00D43E97">
          <w:rPr>
            <w:noProof/>
            <w:webHidden/>
          </w:rPr>
          <w:t>2</w:t>
        </w:r>
        <w:r w:rsidR="00D43E97">
          <w:rPr>
            <w:noProof/>
            <w:webHidden/>
          </w:rPr>
          <w:fldChar w:fldCharType="end"/>
        </w:r>
      </w:hyperlink>
    </w:p>
    <w:p w14:paraId="16A21586" w14:textId="6275FB83" w:rsidR="00D43E97" w:rsidRDefault="00D43E97">
      <w:pPr>
        <w:pStyle w:val="12"/>
        <w:tabs>
          <w:tab w:val="right" w:leader="dot" w:pos="9061"/>
        </w:tabs>
        <w:rPr>
          <w:rFonts w:asciiTheme="minorHAnsi" w:eastAsiaTheme="minorEastAsia" w:hAnsiTheme="minorHAnsi" w:cstheme="minorBidi"/>
          <w:b w:val="0"/>
          <w:noProof/>
          <w:sz w:val="22"/>
          <w:szCs w:val="22"/>
        </w:rPr>
      </w:pPr>
      <w:hyperlink w:anchor="_Toc226960763" w:history="1">
        <w:r w:rsidRPr="009F0195">
          <w:rPr>
            <w:rStyle w:val="a3"/>
            <w:noProof/>
          </w:rPr>
          <w:t>Цитаты дня</w:t>
        </w:r>
        <w:r>
          <w:rPr>
            <w:noProof/>
            <w:webHidden/>
          </w:rPr>
          <w:tab/>
        </w:r>
        <w:r>
          <w:rPr>
            <w:noProof/>
            <w:webHidden/>
          </w:rPr>
          <w:fldChar w:fldCharType="begin"/>
        </w:r>
        <w:r>
          <w:rPr>
            <w:noProof/>
            <w:webHidden/>
          </w:rPr>
          <w:instrText xml:space="preserve"> PAGEREF _Toc226960763 \h </w:instrText>
        </w:r>
        <w:r>
          <w:rPr>
            <w:noProof/>
            <w:webHidden/>
          </w:rPr>
        </w:r>
        <w:r>
          <w:rPr>
            <w:noProof/>
            <w:webHidden/>
          </w:rPr>
          <w:fldChar w:fldCharType="separate"/>
        </w:r>
        <w:r>
          <w:rPr>
            <w:noProof/>
            <w:webHidden/>
          </w:rPr>
          <w:t>3</w:t>
        </w:r>
        <w:r>
          <w:rPr>
            <w:noProof/>
            <w:webHidden/>
          </w:rPr>
          <w:fldChar w:fldCharType="end"/>
        </w:r>
      </w:hyperlink>
    </w:p>
    <w:p w14:paraId="63207524" w14:textId="76876AD8" w:rsidR="00D43E97" w:rsidRDefault="00D43E97">
      <w:pPr>
        <w:pStyle w:val="12"/>
        <w:tabs>
          <w:tab w:val="right" w:leader="dot" w:pos="9061"/>
        </w:tabs>
        <w:rPr>
          <w:rFonts w:asciiTheme="minorHAnsi" w:eastAsiaTheme="minorEastAsia" w:hAnsiTheme="minorHAnsi" w:cstheme="minorBidi"/>
          <w:b w:val="0"/>
          <w:noProof/>
          <w:sz w:val="22"/>
          <w:szCs w:val="22"/>
        </w:rPr>
      </w:pPr>
      <w:hyperlink w:anchor="_Toc226960764" w:history="1">
        <w:r w:rsidRPr="009F0195">
          <w:rPr>
            <w:rStyle w:val="a3"/>
            <w:noProof/>
          </w:rPr>
          <w:t>НОВОСТИ ПЕНСИОННОЙ ОТРАСЛИ</w:t>
        </w:r>
        <w:r>
          <w:rPr>
            <w:noProof/>
            <w:webHidden/>
          </w:rPr>
          <w:tab/>
        </w:r>
        <w:r>
          <w:rPr>
            <w:noProof/>
            <w:webHidden/>
          </w:rPr>
          <w:fldChar w:fldCharType="begin"/>
        </w:r>
        <w:r>
          <w:rPr>
            <w:noProof/>
            <w:webHidden/>
          </w:rPr>
          <w:instrText xml:space="preserve"> PAGEREF _Toc226960764 \h </w:instrText>
        </w:r>
        <w:r>
          <w:rPr>
            <w:noProof/>
            <w:webHidden/>
          </w:rPr>
        </w:r>
        <w:r>
          <w:rPr>
            <w:noProof/>
            <w:webHidden/>
          </w:rPr>
          <w:fldChar w:fldCharType="separate"/>
        </w:r>
        <w:r>
          <w:rPr>
            <w:noProof/>
            <w:webHidden/>
          </w:rPr>
          <w:t>14</w:t>
        </w:r>
        <w:r>
          <w:rPr>
            <w:noProof/>
            <w:webHidden/>
          </w:rPr>
          <w:fldChar w:fldCharType="end"/>
        </w:r>
      </w:hyperlink>
    </w:p>
    <w:p w14:paraId="6F3AE082" w14:textId="563E1766" w:rsidR="00D43E97" w:rsidRDefault="00D43E97">
      <w:pPr>
        <w:pStyle w:val="12"/>
        <w:tabs>
          <w:tab w:val="right" w:leader="dot" w:pos="9061"/>
        </w:tabs>
        <w:rPr>
          <w:rFonts w:asciiTheme="minorHAnsi" w:eastAsiaTheme="minorEastAsia" w:hAnsiTheme="minorHAnsi" w:cstheme="minorBidi"/>
          <w:b w:val="0"/>
          <w:noProof/>
          <w:sz w:val="22"/>
          <w:szCs w:val="22"/>
        </w:rPr>
      </w:pPr>
      <w:hyperlink w:anchor="_Toc226960765" w:history="1">
        <w:r w:rsidRPr="009F0195">
          <w:rPr>
            <w:rStyle w:val="a3"/>
            <w:noProof/>
          </w:rPr>
          <w:t>Новости отрасли НПФ</w:t>
        </w:r>
        <w:r>
          <w:rPr>
            <w:noProof/>
            <w:webHidden/>
          </w:rPr>
          <w:tab/>
        </w:r>
        <w:r>
          <w:rPr>
            <w:noProof/>
            <w:webHidden/>
          </w:rPr>
          <w:fldChar w:fldCharType="begin"/>
        </w:r>
        <w:r>
          <w:rPr>
            <w:noProof/>
            <w:webHidden/>
          </w:rPr>
          <w:instrText xml:space="preserve"> PAGEREF _Toc226960765 \h </w:instrText>
        </w:r>
        <w:r>
          <w:rPr>
            <w:noProof/>
            <w:webHidden/>
          </w:rPr>
        </w:r>
        <w:r>
          <w:rPr>
            <w:noProof/>
            <w:webHidden/>
          </w:rPr>
          <w:fldChar w:fldCharType="separate"/>
        </w:r>
        <w:r>
          <w:rPr>
            <w:noProof/>
            <w:webHidden/>
          </w:rPr>
          <w:t>14</w:t>
        </w:r>
        <w:r>
          <w:rPr>
            <w:noProof/>
            <w:webHidden/>
          </w:rPr>
          <w:fldChar w:fldCharType="end"/>
        </w:r>
      </w:hyperlink>
    </w:p>
    <w:p w14:paraId="40C3D3C9" w14:textId="5BA10429" w:rsidR="00D43E97" w:rsidRDefault="00D43E97">
      <w:pPr>
        <w:pStyle w:val="21"/>
        <w:tabs>
          <w:tab w:val="right" w:leader="dot" w:pos="9061"/>
        </w:tabs>
        <w:rPr>
          <w:rFonts w:asciiTheme="minorHAnsi" w:eastAsiaTheme="minorEastAsia" w:hAnsiTheme="minorHAnsi" w:cstheme="minorBidi"/>
          <w:noProof/>
          <w:sz w:val="22"/>
          <w:szCs w:val="22"/>
        </w:rPr>
      </w:pPr>
      <w:hyperlink w:anchor="_Toc226960766" w:history="1">
        <w:r w:rsidRPr="009F0195">
          <w:rPr>
            <w:rStyle w:val="a3"/>
            <w:noProof/>
          </w:rPr>
          <w:t>Известия, 13.04.2026, Переход наличности</w:t>
        </w:r>
        <w:r>
          <w:rPr>
            <w:noProof/>
            <w:webHidden/>
          </w:rPr>
          <w:tab/>
        </w:r>
        <w:r>
          <w:rPr>
            <w:noProof/>
            <w:webHidden/>
          </w:rPr>
          <w:fldChar w:fldCharType="begin"/>
        </w:r>
        <w:r>
          <w:rPr>
            <w:noProof/>
            <w:webHidden/>
          </w:rPr>
          <w:instrText xml:space="preserve"> PAGEREF _Toc226960766 \h </w:instrText>
        </w:r>
        <w:r>
          <w:rPr>
            <w:noProof/>
            <w:webHidden/>
          </w:rPr>
        </w:r>
        <w:r>
          <w:rPr>
            <w:noProof/>
            <w:webHidden/>
          </w:rPr>
          <w:fldChar w:fldCharType="separate"/>
        </w:r>
        <w:r>
          <w:rPr>
            <w:noProof/>
            <w:webHidden/>
          </w:rPr>
          <w:t>14</w:t>
        </w:r>
        <w:r>
          <w:rPr>
            <w:noProof/>
            <w:webHidden/>
          </w:rPr>
          <w:fldChar w:fldCharType="end"/>
        </w:r>
      </w:hyperlink>
    </w:p>
    <w:p w14:paraId="33A0A9E6" w14:textId="1031C753" w:rsidR="00D43E97" w:rsidRDefault="00D43E97">
      <w:pPr>
        <w:pStyle w:val="31"/>
        <w:rPr>
          <w:rFonts w:asciiTheme="minorHAnsi" w:eastAsiaTheme="minorEastAsia" w:hAnsiTheme="minorHAnsi" w:cstheme="minorBidi"/>
          <w:sz w:val="22"/>
          <w:szCs w:val="22"/>
        </w:rPr>
      </w:pPr>
      <w:hyperlink w:anchor="_Toc226960767" w:history="1">
        <w:r w:rsidRPr="009F0195">
          <w:rPr>
            <w:rStyle w:val="a3"/>
          </w:rPr>
          <w:t>15% россиян хранят все свои накопления "под матрасом"  Каждый седьмой россиянин держит все свои накопления в наличных, показало  исследование НПФ "Будущее" и проекта "ГраФин". Многие граждане не доверяют  банкам, опасаясь блокировок, и предпочитают надёжность доходности. Одновременно  растёт и объём кеша на руках: только за март он увеличился сразу на 300 млрд  рублей на фоне отключений мобильного интернета.</w:t>
        </w:r>
        <w:r>
          <w:rPr>
            <w:webHidden/>
          </w:rPr>
          <w:tab/>
        </w:r>
        <w:r>
          <w:rPr>
            <w:webHidden/>
          </w:rPr>
          <w:fldChar w:fldCharType="begin"/>
        </w:r>
        <w:r>
          <w:rPr>
            <w:webHidden/>
          </w:rPr>
          <w:instrText xml:space="preserve"> PAGEREF _Toc226960767 \h </w:instrText>
        </w:r>
        <w:r>
          <w:rPr>
            <w:webHidden/>
          </w:rPr>
        </w:r>
        <w:r>
          <w:rPr>
            <w:webHidden/>
          </w:rPr>
          <w:fldChar w:fldCharType="separate"/>
        </w:r>
        <w:r>
          <w:rPr>
            <w:webHidden/>
          </w:rPr>
          <w:t>14</w:t>
        </w:r>
        <w:r>
          <w:rPr>
            <w:webHidden/>
          </w:rPr>
          <w:fldChar w:fldCharType="end"/>
        </w:r>
      </w:hyperlink>
    </w:p>
    <w:p w14:paraId="35A2BB44" w14:textId="2110EA4A" w:rsidR="00D43E97" w:rsidRDefault="00D43E97">
      <w:pPr>
        <w:pStyle w:val="21"/>
        <w:tabs>
          <w:tab w:val="right" w:leader="dot" w:pos="9061"/>
        </w:tabs>
        <w:rPr>
          <w:rFonts w:asciiTheme="minorHAnsi" w:eastAsiaTheme="minorEastAsia" w:hAnsiTheme="minorHAnsi" w:cstheme="minorBidi"/>
          <w:noProof/>
          <w:sz w:val="22"/>
          <w:szCs w:val="22"/>
        </w:rPr>
      </w:pPr>
      <w:hyperlink w:anchor="_Toc226960768" w:history="1">
        <w:r w:rsidRPr="009F0195">
          <w:rPr>
            <w:rStyle w:val="a3"/>
            <w:noProof/>
          </w:rPr>
          <w:t>AK&amp;M, 10.04.2026, НПФ «БЛАГОСОСТОЯНИЕ» выполнил требования стресс-тестирования Банка России</w:t>
        </w:r>
        <w:r>
          <w:rPr>
            <w:noProof/>
            <w:webHidden/>
          </w:rPr>
          <w:tab/>
        </w:r>
        <w:r>
          <w:rPr>
            <w:noProof/>
            <w:webHidden/>
          </w:rPr>
          <w:fldChar w:fldCharType="begin"/>
        </w:r>
        <w:r>
          <w:rPr>
            <w:noProof/>
            <w:webHidden/>
          </w:rPr>
          <w:instrText xml:space="preserve"> PAGEREF _Toc226960768 \h </w:instrText>
        </w:r>
        <w:r>
          <w:rPr>
            <w:noProof/>
            <w:webHidden/>
          </w:rPr>
        </w:r>
        <w:r>
          <w:rPr>
            <w:noProof/>
            <w:webHidden/>
          </w:rPr>
          <w:fldChar w:fldCharType="separate"/>
        </w:r>
        <w:r>
          <w:rPr>
            <w:noProof/>
            <w:webHidden/>
          </w:rPr>
          <w:t>16</w:t>
        </w:r>
        <w:r>
          <w:rPr>
            <w:noProof/>
            <w:webHidden/>
          </w:rPr>
          <w:fldChar w:fldCharType="end"/>
        </w:r>
      </w:hyperlink>
    </w:p>
    <w:p w14:paraId="3EF6E9F5" w14:textId="04C48B96" w:rsidR="00D43E97" w:rsidRDefault="00D43E97">
      <w:pPr>
        <w:pStyle w:val="31"/>
        <w:rPr>
          <w:rFonts w:asciiTheme="minorHAnsi" w:eastAsiaTheme="minorEastAsia" w:hAnsiTheme="minorHAnsi" w:cstheme="minorBidi"/>
          <w:sz w:val="22"/>
          <w:szCs w:val="22"/>
        </w:rPr>
      </w:pPr>
      <w:hyperlink w:anchor="_Toc226960769" w:history="1">
        <w:r w:rsidRPr="009F0195">
          <w:rPr>
            <w:rStyle w:val="a3"/>
          </w:rPr>
          <w:t>Негосударственный пенсионный фонд «БЛАГОСОСТОЯНИЕ» успешно завершил проведение процедуры стресс-тестирования по итогам 2025 года, результаты которой были направлены в Банк России. Показатели подтверждают финансовую устойчивость и высокий уровень надежности фонда.</w:t>
        </w:r>
        <w:r>
          <w:rPr>
            <w:webHidden/>
          </w:rPr>
          <w:tab/>
        </w:r>
        <w:r>
          <w:rPr>
            <w:webHidden/>
          </w:rPr>
          <w:fldChar w:fldCharType="begin"/>
        </w:r>
        <w:r>
          <w:rPr>
            <w:webHidden/>
          </w:rPr>
          <w:instrText xml:space="preserve"> PAGEREF _Toc226960769 \h </w:instrText>
        </w:r>
        <w:r>
          <w:rPr>
            <w:webHidden/>
          </w:rPr>
        </w:r>
        <w:r>
          <w:rPr>
            <w:webHidden/>
          </w:rPr>
          <w:fldChar w:fldCharType="separate"/>
        </w:r>
        <w:r>
          <w:rPr>
            <w:webHidden/>
          </w:rPr>
          <w:t>16</w:t>
        </w:r>
        <w:r>
          <w:rPr>
            <w:webHidden/>
          </w:rPr>
          <w:fldChar w:fldCharType="end"/>
        </w:r>
      </w:hyperlink>
    </w:p>
    <w:p w14:paraId="217A3612" w14:textId="400CFB72" w:rsidR="00D43E97" w:rsidRDefault="00D43E97">
      <w:pPr>
        <w:pStyle w:val="21"/>
        <w:tabs>
          <w:tab w:val="right" w:leader="dot" w:pos="9061"/>
        </w:tabs>
        <w:rPr>
          <w:rFonts w:asciiTheme="minorHAnsi" w:eastAsiaTheme="minorEastAsia" w:hAnsiTheme="minorHAnsi" w:cstheme="minorBidi"/>
          <w:noProof/>
          <w:sz w:val="22"/>
          <w:szCs w:val="22"/>
        </w:rPr>
      </w:pPr>
      <w:hyperlink w:anchor="_Toc226960770" w:history="1">
        <w:r w:rsidRPr="009F0195">
          <w:rPr>
            <w:rStyle w:val="a3"/>
            <w:noProof/>
          </w:rPr>
          <w:t>Sostav.ru, 10.04.2026, Как НПФ «БУДУЩЕЕ» оставил «сбережения под елкой»</w:t>
        </w:r>
        <w:r>
          <w:rPr>
            <w:noProof/>
            <w:webHidden/>
          </w:rPr>
          <w:tab/>
        </w:r>
        <w:r>
          <w:rPr>
            <w:noProof/>
            <w:webHidden/>
          </w:rPr>
          <w:fldChar w:fldCharType="begin"/>
        </w:r>
        <w:r>
          <w:rPr>
            <w:noProof/>
            <w:webHidden/>
          </w:rPr>
          <w:instrText xml:space="preserve"> PAGEREF _Toc226960770 \h </w:instrText>
        </w:r>
        <w:r>
          <w:rPr>
            <w:noProof/>
            <w:webHidden/>
          </w:rPr>
        </w:r>
        <w:r>
          <w:rPr>
            <w:noProof/>
            <w:webHidden/>
          </w:rPr>
          <w:fldChar w:fldCharType="separate"/>
        </w:r>
        <w:r>
          <w:rPr>
            <w:noProof/>
            <w:webHidden/>
          </w:rPr>
          <w:t>17</w:t>
        </w:r>
        <w:r>
          <w:rPr>
            <w:noProof/>
            <w:webHidden/>
          </w:rPr>
          <w:fldChar w:fldCharType="end"/>
        </w:r>
      </w:hyperlink>
    </w:p>
    <w:p w14:paraId="687910C0" w14:textId="07DA0FDB" w:rsidR="00D43E97" w:rsidRDefault="00D43E97">
      <w:pPr>
        <w:pStyle w:val="31"/>
        <w:rPr>
          <w:rFonts w:asciiTheme="minorHAnsi" w:eastAsiaTheme="minorEastAsia" w:hAnsiTheme="minorHAnsi" w:cstheme="minorBidi"/>
          <w:sz w:val="22"/>
          <w:szCs w:val="22"/>
        </w:rPr>
      </w:pPr>
      <w:hyperlink w:anchor="_Toc226960771" w:history="1">
        <w:r w:rsidRPr="009F0195">
          <w:rPr>
            <w:rStyle w:val="a3"/>
          </w:rPr>
          <w:t>Крупный российский негосударственный пенсионный фонд рассказал о долгосрочных сбережениях с помощью роботов-доставщиков.</w:t>
        </w:r>
        <w:r>
          <w:rPr>
            <w:webHidden/>
          </w:rPr>
          <w:tab/>
        </w:r>
        <w:r>
          <w:rPr>
            <w:webHidden/>
          </w:rPr>
          <w:fldChar w:fldCharType="begin"/>
        </w:r>
        <w:r>
          <w:rPr>
            <w:webHidden/>
          </w:rPr>
          <w:instrText xml:space="preserve"> PAGEREF _Toc226960771 \h </w:instrText>
        </w:r>
        <w:r>
          <w:rPr>
            <w:webHidden/>
          </w:rPr>
        </w:r>
        <w:r>
          <w:rPr>
            <w:webHidden/>
          </w:rPr>
          <w:fldChar w:fldCharType="separate"/>
        </w:r>
        <w:r>
          <w:rPr>
            <w:webHidden/>
          </w:rPr>
          <w:t>17</w:t>
        </w:r>
        <w:r>
          <w:rPr>
            <w:webHidden/>
          </w:rPr>
          <w:fldChar w:fldCharType="end"/>
        </w:r>
      </w:hyperlink>
    </w:p>
    <w:p w14:paraId="07848925" w14:textId="164D6F8C" w:rsidR="00D43E97" w:rsidRDefault="00D43E97">
      <w:pPr>
        <w:pStyle w:val="21"/>
        <w:tabs>
          <w:tab w:val="right" w:leader="dot" w:pos="9061"/>
        </w:tabs>
        <w:rPr>
          <w:rFonts w:asciiTheme="minorHAnsi" w:eastAsiaTheme="minorEastAsia" w:hAnsiTheme="minorHAnsi" w:cstheme="minorBidi"/>
          <w:noProof/>
          <w:sz w:val="22"/>
          <w:szCs w:val="22"/>
        </w:rPr>
      </w:pPr>
      <w:hyperlink w:anchor="_Toc226960772" w:history="1">
        <w:r w:rsidRPr="009F0195">
          <w:rPr>
            <w:rStyle w:val="a3"/>
            <w:noProof/>
          </w:rPr>
          <w:t>Агентство городских новостей, 10.04.2026, Эксперты НПФ «БУДУЩЕЕ» назвали способы увеличить доход к пенсии в Москве</w:t>
        </w:r>
        <w:r>
          <w:rPr>
            <w:noProof/>
            <w:webHidden/>
          </w:rPr>
          <w:tab/>
        </w:r>
        <w:r>
          <w:rPr>
            <w:noProof/>
            <w:webHidden/>
          </w:rPr>
          <w:fldChar w:fldCharType="begin"/>
        </w:r>
        <w:r>
          <w:rPr>
            <w:noProof/>
            <w:webHidden/>
          </w:rPr>
          <w:instrText xml:space="preserve"> PAGEREF _Toc226960772 \h </w:instrText>
        </w:r>
        <w:r>
          <w:rPr>
            <w:noProof/>
            <w:webHidden/>
          </w:rPr>
        </w:r>
        <w:r>
          <w:rPr>
            <w:noProof/>
            <w:webHidden/>
          </w:rPr>
          <w:fldChar w:fldCharType="separate"/>
        </w:r>
        <w:r>
          <w:rPr>
            <w:noProof/>
            <w:webHidden/>
          </w:rPr>
          <w:t>19</w:t>
        </w:r>
        <w:r>
          <w:rPr>
            <w:noProof/>
            <w:webHidden/>
          </w:rPr>
          <w:fldChar w:fldCharType="end"/>
        </w:r>
      </w:hyperlink>
    </w:p>
    <w:p w14:paraId="028DF96E" w14:textId="74311A30" w:rsidR="00D43E97" w:rsidRDefault="00D43E97">
      <w:pPr>
        <w:pStyle w:val="31"/>
        <w:rPr>
          <w:rFonts w:asciiTheme="minorHAnsi" w:eastAsiaTheme="minorEastAsia" w:hAnsiTheme="minorHAnsi" w:cstheme="minorBidi"/>
          <w:sz w:val="22"/>
          <w:szCs w:val="22"/>
        </w:rPr>
      </w:pPr>
      <w:hyperlink w:anchor="_Toc226960773" w:history="1">
        <w:r w:rsidRPr="009F0195">
          <w:rPr>
            <w:rStyle w:val="a3"/>
          </w:rPr>
          <w:t>Средняя страховая пенсия по Москве на сегодня составляет порядка 27 тыс. руб. в месяц, что значительно ниже среднего заработка жителей столицы и обеспечивает лишь 15–20% утраченного дохода на заслуженном отдыхе. В таких условиях важно задуматься о формировании дополнительного капитала. Существенную помощь в этом вопросе может оказать программа долгосрочных сбережений (ПДС), рассказали эксперты НПФ «БУДУЩЕЕ».</w:t>
        </w:r>
        <w:r>
          <w:rPr>
            <w:webHidden/>
          </w:rPr>
          <w:tab/>
        </w:r>
        <w:r>
          <w:rPr>
            <w:webHidden/>
          </w:rPr>
          <w:fldChar w:fldCharType="begin"/>
        </w:r>
        <w:r>
          <w:rPr>
            <w:webHidden/>
          </w:rPr>
          <w:instrText xml:space="preserve"> PAGEREF _Toc226960773 \h </w:instrText>
        </w:r>
        <w:r>
          <w:rPr>
            <w:webHidden/>
          </w:rPr>
        </w:r>
        <w:r>
          <w:rPr>
            <w:webHidden/>
          </w:rPr>
          <w:fldChar w:fldCharType="separate"/>
        </w:r>
        <w:r>
          <w:rPr>
            <w:webHidden/>
          </w:rPr>
          <w:t>19</w:t>
        </w:r>
        <w:r>
          <w:rPr>
            <w:webHidden/>
          </w:rPr>
          <w:fldChar w:fldCharType="end"/>
        </w:r>
      </w:hyperlink>
    </w:p>
    <w:p w14:paraId="1BA6B227" w14:textId="50B76561" w:rsidR="00D43E97" w:rsidRDefault="00D43E97">
      <w:pPr>
        <w:pStyle w:val="21"/>
        <w:tabs>
          <w:tab w:val="right" w:leader="dot" w:pos="9061"/>
        </w:tabs>
        <w:rPr>
          <w:rFonts w:asciiTheme="minorHAnsi" w:eastAsiaTheme="minorEastAsia" w:hAnsiTheme="minorHAnsi" w:cstheme="minorBidi"/>
          <w:noProof/>
          <w:sz w:val="22"/>
          <w:szCs w:val="22"/>
        </w:rPr>
      </w:pPr>
      <w:hyperlink w:anchor="_Toc226960774" w:history="1">
        <w:r w:rsidRPr="009F0195">
          <w:rPr>
            <w:rStyle w:val="a3"/>
            <w:noProof/>
          </w:rPr>
          <w:t>Ваш Пенсионный Брокер, 10.04.2026, Личный кабинет НПФ ГАЗФОНД ПН - лучший IT-продукт в сфере НПФ по версии FINNEXT 2026</w:t>
        </w:r>
        <w:r>
          <w:rPr>
            <w:noProof/>
            <w:webHidden/>
          </w:rPr>
          <w:tab/>
        </w:r>
        <w:r>
          <w:rPr>
            <w:noProof/>
            <w:webHidden/>
          </w:rPr>
          <w:fldChar w:fldCharType="begin"/>
        </w:r>
        <w:r>
          <w:rPr>
            <w:noProof/>
            <w:webHidden/>
          </w:rPr>
          <w:instrText xml:space="preserve"> PAGEREF _Toc226960774 \h </w:instrText>
        </w:r>
        <w:r>
          <w:rPr>
            <w:noProof/>
            <w:webHidden/>
          </w:rPr>
        </w:r>
        <w:r>
          <w:rPr>
            <w:noProof/>
            <w:webHidden/>
          </w:rPr>
          <w:fldChar w:fldCharType="separate"/>
        </w:r>
        <w:r>
          <w:rPr>
            <w:noProof/>
            <w:webHidden/>
          </w:rPr>
          <w:t>21</w:t>
        </w:r>
        <w:r>
          <w:rPr>
            <w:noProof/>
            <w:webHidden/>
          </w:rPr>
          <w:fldChar w:fldCharType="end"/>
        </w:r>
      </w:hyperlink>
    </w:p>
    <w:p w14:paraId="650D36B1" w14:textId="237B0981" w:rsidR="00D43E97" w:rsidRDefault="00D43E97">
      <w:pPr>
        <w:pStyle w:val="31"/>
        <w:rPr>
          <w:rFonts w:asciiTheme="minorHAnsi" w:eastAsiaTheme="minorEastAsia" w:hAnsiTheme="minorHAnsi" w:cstheme="minorBidi"/>
          <w:sz w:val="22"/>
          <w:szCs w:val="22"/>
        </w:rPr>
      </w:pPr>
      <w:hyperlink w:anchor="_Toc226960775" w:history="1">
        <w:r w:rsidRPr="009F0195">
          <w:rPr>
            <w:rStyle w:val="a3"/>
          </w:rPr>
          <w:t>НПФ ГАЗФОНД пенсионные накопления стал Лауреатом премии FINNEXT 2026 в номинации «Инновационный IT-продукт в сфере НПФ» с продуктом «Личный кабинет клиента», которому и была присуждена награда.</w:t>
        </w:r>
        <w:r>
          <w:rPr>
            <w:webHidden/>
          </w:rPr>
          <w:tab/>
        </w:r>
        <w:r>
          <w:rPr>
            <w:webHidden/>
          </w:rPr>
          <w:fldChar w:fldCharType="begin"/>
        </w:r>
        <w:r>
          <w:rPr>
            <w:webHidden/>
          </w:rPr>
          <w:instrText xml:space="preserve"> PAGEREF _Toc226960775 \h </w:instrText>
        </w:r>
        <w:r>
          <w:rPr>
            <w:webHidden/>
          </w:rPr>
        </w:r>
        <w:r>
          <w:rPr>
            <w:webHidden/>
          </w:rPr>
          <w:fldChar w:fldCharType="separate"/>
        </w:r>
        <w:r>
          <w:rPr>
            <w:webHidden/>
          </w:rPr>
          <w:t>21</w:t>
        </w:r>
        <w:r>
          <w:rPr>
            <w:webHidden/>
          </w:rPr>
          <w:fldChar w:fldCharType="end"/>
        </w:r>
      </w:hyperlink>
    </w:p>
    <w:p w14:paraId="46F821CE" w14:textId="1F906FC1" w:rsidR="00D43E97" w:rsidRDefault="00D43E97">
      <w:pPr>
        <w:pStyle w:val="21"/>
        <w:tabs>
          <w:tab w:val="right" w:leader="dot" w:pos="9061"/>
        </w:tabs>
        <w:rPr>
          <w:rFonts w:asciiTheme="minorHAnsi" w:eastAsiaTheme="minorEastAsia" w:hAnsiTheme="minorHAnsi" w:cstheme="minorBidi"/>
          <w:noProof/>
          <w:sz w:val="22"/>
          <w:szCs w:val="22"/>
        </w:rPr>
      </w:pPr>
      <w:hyperlink w:anchor="_Toc226960776" w:history="1">
        <w:r w:rsidRPr="009F0195">
          <w:rPr>
            <w:rStyle w:val="a3"/>
            <w:noProof/>
          </w:rPr>
          <w:t>РБК, 10.04.2026, Обновленный офис НПФ «БУДУЩЕЕ» начал прием клиентов в Самаре</w:t>
        </w:r>
        <w:r>
          <w:rPr>
            <w:noProof/>
            <w:webHidden/>
          </w:rPr>
          <w:tab/>
        </w:r>
        <w:r>
          <w:rPr>
            <w:noProof/>
            <w:webHidden/>
          </w:rPr>
          <w:fldChar w:fldCharType="begin"/>
        </w:r>
        <w:r>
          <w:rPr>
            <w:noProof/>
            <w:webHidden/>
          </w:rPr>
          <w:instrText xml:space="preserve"> PAGEREF _Toc226960776 \h </w:instrText>
        </w:r>
        <w:r>
          <w:rPr>
            <w:noProof/>
            <w:webHidden/>
          </w:rPr>
        </w:r>
        <w:r>
          <w:rPr>
            <w:noProof/>
            <w:webHidden/>
          </w:rPr>
          <w:fldChar w:fldCharType="separate"/>
        </w:r>
        <w:r>
          <w:rPr>
            <w:noProof/>
            <w:webHidden/>
          </w:rPr>
          <w:t>22</w:t>
        </w:r>
        <w:r>
          <w:rPr>
            <w:noProof/>
            <w:webHidden/>
          </w:rPr>
          <w:fldChar w:fldCharType="end"/>
        </w:r>
      </w:hyperlink>
    </w:p>
    <w:p w14:paraId="3835BF31" w14:textId="6386AD65" w:rsidR="00D43E97" w:rsidRDefault="00D43E97">
      <w:pPr>
        <w:pStyle w:val="31"/>
        <w:rPr>
          <w:rFonts w:asciiTheme="minorHAnsi" w:eastAsiaTheme="minorEastAsia" w:hAnsiTheme="minorHAnsi" w:cstheme="minorBidi"/>
          <w:sz w:val="22"/>
          <w:szCs w:val="22"/>
        </w:rPr>
      </w:pPr>
      <w:hyperlink w:anchor="_Toc226960777" w:history="1">
        <w:r w:rsidRPr="009F0195">
          <w:rPr>
            <w:rStyle w:val="a3"/>
          </w:rPr>
          <w:t>У жителей Самары и Самарской области появилась возможность получить весь комплекс услуг от НПФ «БУДУЩЕЕ» в новом офисе по адресу Московское шоссе, дом 185А. Жители региона могут получить очные консультации по вопросам формирования долгосрочных сбережений и воспользоваться финансовыми инструментами фонда.</w:t>
        </w:r>
        <w:r>
          <w:rPr>
            <w:webHidden/>
          </w:rPr>
          <w:tab/>
        </w:r>
        <w:r>
          <w:rPr>
            <w:webHidden/>
          </w:rPr>
          <w:fldChar w:fldCharType="begin"/>
        </w:r>
        <w:r>
          <w:rPr>
            <w:webHidden/>
          </w:rPr>
          <w:instrText xml:space="preserve"> PAGEREF _Toc226960777 \h </w:instrText>
        </w:r>
        <w:r>
          <w:rPr>
            <w:webHidden/>
          </w:rPr>
        </w:r>
        <w:r>
          <w:rPr>
            <w:webHidden/>
          </w:rPr>
          <w:fldChar w:fldCharType="separate"/>
        </w:r>
        <w:r>
          <w:rPr>
            <w:webHidden/>
          </w:rPr>
          <w:t>22</w:t>
        </w:r>
        <w:r>
          <w:rPr>
            <w:webHidden/>
          </w:rPr>
          <w:fldChar w:fldCharType="end"/>
        </w:r>
      </w:hyperlink>
    </w:p>
    <w:p w14:paraId="00F48F19" w14:textId="4394AF47" w:rsidR="00D43E97" w:rsidRDefault="00D43E97">
      <w:pPr>
        <w:pStyle w:val="21"/>
        <w:tabs>
          <w:tab w:val="right" w:leader="dot" w:pos="9061"/>
        </w:tabs>
        <w:rPr>
          <w:rFonts w:asciiTheme="minorHAnsi" w:eastAsiaTheme="minorEastAsia" w:hAnsiTheme="minorHAnsi" w:cstheme="minorBidi"/>
          <w:noProof/>
          <w:sz w:val="22"/>
          <w:szCs w:val="22"/>
        </w:rPr>
      </w:pPr>
      <w:hyperlink w:anchor="_Toc226960778" w:history="1">
        <w:r w:rsidRPr="009F0195">
          <w:rPr>
            <w:rStyle w:val="a3"/>
            <w:noProof/>
          </w:rPr>
          <w:t>DEITA.RU, 10.04.2026, Корпоративные пенсии становятся всё популярнее в России</w:t>
        </w:r>
        <w:r>
          <w:rPr>
            <w:noProof/>
            <w:webHidden/>
          </w:rPr>
          <w:tab/>
        </w:r>
        <w:r>
          <w:rPr>
            <w:noProof/>
            <w:webHidden/>
          </w:rPr>
          <w:fldChar w:fldCharType="begin"/>
        </w:r>
        <w:r>
          <w:rPr>
            <w:noProof/>
            <w:webHidden/>
          </w:rPr>
          <w:instrText xml:space="preserve"> PAGEREF _Toc226960778 \h </w:instrText>
        </w:r>
        <w:r>
          <w:rPr>
            <w:noProof/>
            <w:webHidden/>
          </w:rPr>
        </w:r>
        <w:r>
          <w:rPr>
            <w:noProof/>
            <w:webHidden/>
          </w:rPr>
          <w:fldChar w:fldCharType="separate"/>
        </w:r>
        <w:r>
          <w:rPr>
            <w:noProof/>
            <w:webHidden/>
          </w:rPr>
          <w:t>22</w:t>
        </w:r>
        <w:r>
          <w:rPr>
            <w:noProof/>
            <w:webHidden/>
          </w:rPr>
          <w:fldChar w:fldCharType="end"/>
        </w:r>
      </w:hyperlink>
    </w:p>
    <w:p w14:paraId="412272D2" w14:textId="5331FF49" w:rsidR="00D43E97" w:rsidRDefault="00D43E97">
      <w:pPr>
        <w:pStyle w:val="31"/>
        <w:rPr>
          <w:rFonts w:asciiTheme="minorHAnsi" w:eastAsiaTheme="minorEastAsia" w:hAnsiTheme="minorHAnsi" w:cstheme="minorBidi"/>
          <w:sz w:val="22"/>
          <w:szCs w:val="22"/>
        </w:rPr>
      </w:pPr>
      <w:hyperlink w:anchor="_Toc226960779" w:history="1">
        <w:r w:rsidRPr="009F0195">
          <w:rPr>
            <w:rStyle w:val="a3"/>
          </w:rPr>
          <w:t>Корпоративные пенсионные программы (КПП) становятся всё более популярными в России. Подробности об этом рассказал для издания «Прайм» Сергей Беляков, президент Национальной ассоциации негосударственных пенсионных фондов, сообщает ИА DEITA.RU.</w:t>
        </w:r>
        <w:r>
          <w:rPr>
            <w:webHidden/>
          </w:rPr>
          <w:tab/>
        </w:r>
        <w:r>
          <w:rPr>
            <w:webHidden/>
          </w:rPr>
          <w:fldChar w:fldCharType="begin"/>
        </w:r>
        <w:r>
          <w:rPr>
            <w:webHidden/>
          </w:rPr>
          <w:instrText xml:space="preserve"> PAGEREF _Toc226960779 \h </w:instrText>
        </w:r>
        <w:r>
          <w:rPr>
            <w:webHidden/>
          </w:rPr>
        </w:r>
        <w:r>
          <w:rPr>
            <w:webHidden/>
          </w:rPr>
          <w:fldChar w:fldCharType="separate"/>
        </w:r>
        <w:r>
          <w:rPr>
            <w:webHidden/>
          </w:rPr>
          <w:t>22</w:t>
        </w:r>
        <w:r>
          <w:rPr>
            <w:webHidden/>
          </w:rPr>
          <w:fldChar w:fldCharType="end"/>
        </w:r>
      </w:hyperlink>
    </w:p>
    <w:p w14:paraId="619BB9BB" w14:textId="76A3FB13" w:rsidR="00D43E97" w:rsidRDefault="00D43E97">
      <w:pPr>
        <w:pStyle w:val="21"/>
        <w:tabs>
          <w:tab w:val="right" w:leader="dot" w:pos="9061"/>
        </w:tabs>
        <w:rPr>
          <w:rFonts w:asciiTheme="minorHAnsi" w:eastAsiaTheme="minorEastAsia" w:hAnsiTheme="minorHAnsi" w:cstheme="minorBidi"/>
          <w:noProof/>
          <w:sz w:val="22"/>
          <w:szCs w:val="22"/>
        </w:rPr>
      </w:pPr>
      <w:hyperlink w:anchor="_Toc226960780" w:history="1">
        <w:r w:rsidRPr="009F0195">
          <w:rPr>
            <w:rStyle w:val="a3"/>
            <w:noProof/>
          </w:rPr>
          <w:t>RuNews24.ru, 10.04.2026, Большинство россиян не доверяет частным пенсионным фондам</w:t>
        </w:r>
        <w:r>
          <w:rPr>
            <w:noProof/>
            <w:webHidden/>
          </w:rPr>
          <w:tab/>
        </w:r>
        <w:r>
          <w:rPr>
            <w:noProof/>
            <w:webHidden/>
          </w:rPr>
          <w:fldChar w:fldCharType="begin"/>
        </w:r>
        <w:r>
          <w:rPr>
            <w:noProof/>
            <w:webHidden/>
          </w:rPr>
          <w:instrText xml:space="preserve"> PAGEREF _Toc226960780 \h </w:instrText>
        </w:r>
        <w:r>
          <w:rPr>
            <w:noProof/>
            <w:webHidden/>
          </w:rPr>
        </w:r>
        <w:r>
          <w:rPr>
            <w:noProof/>
            <w:webHidden/>
          </w:rPr>
          <w:fldChar w:fldCharType="separate"/>
        </w:r>
        <w:r>
          <w:rPr>
            <w:noProof/>
            <w:webHidden/>
          </w:rPr>
          <w:t>23</w:t>
        </w:r>
        <w:r>
          <w:rPr>
            <w:noProof/>
            <w:webHidden/>
          </w:rPr>
          <w:fldChar w:fldCharType="end"/>
        </w:r>
      </w:hyperlink>
    </w:p>
    <w:p w14:paraId="2E311F44" w14:textId="44E15386" w:rsidR="00D43E97" w:rsidRDefault="00D43E97">
      <w:pPr>
        <w:pStyle w:val="31"/>
        <w:rPr>
          <w:rFonts w:asciiTheme="minorHAnsi" w:eastAsiaTheme="minorEastAsia" w:hAnsiTheme="minorHAnsi" w:cstheme="minorBidi"/>
          <w:sz w:val="22"/>
          <w:szCs w:val="22"/>
        </w:rPr>
      </w:pPr>
      <w:hyperlink w:anchor="_Toc226960781" w:history="1">
        <w:r w:rsidRPr="009F0195">
          <w:rPr>
            <w:rStyle w:val="a3"/>
          </w:rPr>
          <w:t>Более двух третей россиян возлагают ответственность за будущую пенсию на государство. При этом треть россиян не имеет свободных средств для накоплений. В 2025 году более 50 млн человек формировали сбережения в НПФ.</w:t>
        </w:r>
        <w:r>
          <w:rPr>
            <w:webHidden/>
          </w:rPr>
          <w:tab/>
        </w:r>
        <w:r>
          <w:rPr>
            <w:webHidden/>
          </w:rPr>
          <w:fldChar w:fldCharType="begin"/>
        </w:r>
        <w:r>
          <w:rPr>
            <w:webHidden/>
          </w:rPr>
          <w:instrText xml:space="preserve"> PAGEREF _Toc226960781 \h </w:instrText>
        </w:r>
        <w:r>
          <w:rPr>
            <w:webHidden/>
          </w:rPr>
        </w:r>
        <w:r>
          <w:rPr>
            <w:webHidden/>
          </w:rPr>
          <w:fldChar w:fldCharType="separate"/>
        </w:r>
        <w:r>
          <w:rPr>
            <w:webHidden/>
          </w:rPr>
          <w:t>23</w:t>
        </w:r>
        <w:r>
          <w:rPr>
            <w:webHidden/>
          </w:rPr>
          <w:fldChar w:fldCharType="end"/>
        </w:r>
      </w:hyperlink>
    </w:p>
    <w:p w14:paraId="2D892F7F" w14:textId="344C101F" w:rsidR="00D43E97" w:rsidRDefault="00D43E97">
      <w:pPr>
        <w:pStyle w:val="21"/>
        <w:tabs>
          <w:tab w:val="right" w:leader="dot" w:pos="9061"/>
        </w:tabs>
        <w:rPr>
          <w:rFonts w:asciiTheme="minorHAnsi" w:eastAsiaTheme="minorEastAsia" w:hAnsiTheme="minorHAnsi" w:cstheme="minorBidi"/>
          <w:noProof/>
          <w:sz w:val="22"/>
          <w:szCs w:val="22"/>
        </w:rPr>
      </w:pPr>
      <w:hyperlink w:anchor="_Toc226960782" w:history="1">
        <w:r w:rsidRPr="009F0195">
          <w:rPr>
            <w:rStyle w:val="a3"/>
            <w:noProof/>
          </w:rPr>
          <w:t>Конкурент, 10.04.2026, Пенсионная реформа добила. Россияне ждут помощи от государства</w:t>
        </w:r>
        <w:r>
          <w:rPr>
            <w:noProof/>
            <w:webHidden/>
          </w:rPr>
          <w:tab/>
        </w:r>
        <w:r>
          <w:rPr>
            <w:noProof/>
            <w:webHidden/>
          </w:rPr>
          <w:fldChar w:fldCharType="begin"/>
        </w:r>
        <w:r>
          <w:rPr>
            <w:noProof/>
            <w:webHidden/>
          </w:rPr>
          <w:instrText xml:space="preserve"> PAGEREF _Toc226960782 \h </w:instrText>
        </w:r>
        <w:r>
          <w:rPr>
            <w:noProof/>
            <w:webHidden/>
          </w:rPr>
        </w:r>
        <w:r>
          <w:rPr>
            <w:noProof/>
            <w:webHidden/>
          </w:rPr>
          <w:fldChar w:fldCharType="separate"/>
        </w:r>
        <w:r>
          <w:rPr>
            <w:noProof/>
            <w:webHidden/>
          </w:rPr>
          <w:t>24</w:t>
        </w:r>
        <w:r>
          <w:rPr>
            <w:noProof/>
            <w:webHidden/>
          </w:rPr>
          <w:fldChar w:fldCharType="end"/>
        </w:r>
      </w:hyperlink>
    </w:p>
    <w:p w14:paraId="02EFF308" w14:textId="2E41E77A" w:rsidR="00D43E97" w:rsidRDefault="00D43E97">
      <w:pPr>
        <w:pStyle w:val="31"/>
        <w:rPr>
          <w:rFonts w:asciiTheme="minorHAnsi" w:eastAsiaTheme="minorEastAsia" w:hAnsiTheme="minorHAnsi" w:cstheme="minorBidi"/>
          <w:sz w:val="22"/>
          <w:szCs w:val="22"/>
        </w:rPr>
      </w:pPr>
      <w:hyperlink w:anchor="_Toc226960783" w:history="1">
        <w:r w:rsidRPr="009F0195">
          <w:rPr>
            <w:rStyle w:val="a3"/>
          </w:rPr>
          <w:t>Подавляющее большинство граждан России (более двух третей) возлагают ответственность за свое пенсионное обеспечение на государство. При этом почти каждый третий (32%) ссылается на отсутствие свободных средств для самостоятельных накоплений. Как показало мартовское исследование Финансового университета, о котором пишут «Известия», ключевым барьером также является глубокое недоверие к существующей пенсионной системе.</w:t>
        </w:r>
        <w:r>
          <w:rPr>
            <w:webHidden/>
          </w:rPr>
          <w:tab/>
        </w:r>
        <w:r>
          <w:rPr>
            <w:webHidden/>
          </w:rPr>
          <w:fldChar w:fldCharType="begin"/>
        </w:r>
        <w:r>
          <w:rPr>
            <w:webHidden/>
          </w:rPr>
          <w:instrText xml:space="preserve"> PAGEREF _Toc226960783 \h </w:instrText>
        </w:r>
        <w:r>
          <w:rPr>
            <w:webHidden/>
          </w:rPr>
        </w:r>
        <w:r>
          <w:rPr>
            <w:webHidden/>
          </w:rPr>
          <w:fldChar w:fldCharType="separate"/>
        </w:r>
        <w:r>
          <w:rPr>
            <w:webHidden/>
          </w:rPr>
          <w:t>24</w:t>
        </w:r>
        <w:r>
          <w:rPr>
            <w:webHidden/>
          </w:rPr>
          <w:fldChar w:fldCharType="end"/>
        </w:r>
      </w:hyperlink>
    </w:p>
    <w:p w14:paraId="4A4B2FDB" w14:textId="631CF914" w:rsidR="00D43E97" w:rsidRDefault="00D43E97">
      <w:pPr>
        <w:pStyle w:val="21"/>
        <w:tabs>
          <w:tab w:val="right" w:leader="dot" w:pos="9061"/>
        </w:tabs>
        <w:rPr>
          <w:rFonts w:asciiTheme="minorHAnsi" w:eastAsiaTheme="minorEastAsia" w:hAnsiTheme="minorHAnsi" w:cstheme="minorBidi"/>
          <w:noProof/>
          <w:sz w:val="22"/>
          <w:szCs w:val="22"/>
        </w:rPr>
      </w:pPr>
      <w:hyperlink w:anchor="_Toc226960784" w:history="1">
        <w:r w:rsidRPr="009F0195">
          <w:rPr>
            <w:rStyle w:val="a3"/>
            <w:noProof/>
          </w:rPr>
          <w:t>SecurityLab.ru, 10.04.2026, Негосударственный пенсионный фонд или государственный: в чем разница и какой выбрать</w:t>
        </w:r>
        <w:r>
          <w:rPr>
            <w:noProof/>
            <w:webHidden/>
          </w:rPr>
          <w:tab/>
        </w:r>
        <w:r>
          <w:rPr>
            <w:noProof/>
            <w:webHidden/>
          </w:rPr>
          <w:fldChar w:fldCharType="begin"/>
        </w:r>
        <w:r>
          <w:rPr>
            <w:noProof/>
            <w:webHidden/>
          </w:rPr>
          <w:instrText xml:space="preserve"> PAGEREF _Toc226960784 \h </w:instrText>
        </w:r>
        <w:r>
          <w:rPr>
            <w:noProof/>
            <w:webHidden/>
          </w:rPr>
        </w:r>
        <w:r>
          <w:rPr>
            <w:noProof/>
            <w:webHidden/>
          </w:rPr>
          <w:fldChar w:fldCharType="separate"/>
        </w:r>
        <w:r>
          <w:rPr>
            <w:noProof/>
            <w:webHidden/>
          </w:rPr>
          <w:t>25</w:t>
        </w:r>
        <w:r>
          <w:rPr>
            <w:noProof/>
            <w:webHidden/>
          </w:rPr>
          <w:fldChar w:fldCharType="end"/>
        </w:r>
      </w:hyperlink>
    </w:p>
    <w:p w14:paraId="4177B602" w14:textId="4951F450" w:rsidR="00D43E97" w:rsidRDefault="00D43E97">
      <w:pPr>
        <w:pStyle w:val="31"/>
        <w:rPr>
          <w:rFonts w:asciiTheme="minorHAnsi" w:eastAsiaTheme="minorEastAsia" w:hAnsiTheme="minorHAnsi" w:cstheme="minorBidi"/>
          <w:sz w:val="22"/>
          <w:szCs w:val="22"/>
        </w:rPr>
      </w:pPr>
      <w:hyperlink w:anchor="_Toc226960785" w:history="1">
        <w:r w:rsidRPr="009F0195">
          <w:rPr>
            <w:rStyle w:val="a3"/>
          </w:rPr>
          <w:t>Выбор между Социальным фондом России и частным фондом часто обсуждают так, будто речь идёт об одном и том же продукте. На практике человек может выбирать между тремя разными режимами. Первый режим касается уже сформированных пенсионных накоплений в обязательной системе. Второй нужен для добровольных взносов по отдельному договору. Третий работает как программа долгих сбережений с господдержкой. Пока читатель не разделит эти три механизма, сравнение будет путаным.</w:t>
        </w:r>
        <w:r>
          <w:rPr>
            <w:webHidden/>
          </w:rPr>
          <w:tab/>
        </w:r>
        <w:r>
          <w:rPr>
            <w:webHidden/>
          </w:rPr>
          <w:fldChar w:fldCharType="begin"/>
        </w:r>
        <w:r>
          <w:rPr>
            <w:webHidden/>
          </w:rPr>
          <w:instrText xml:space="preserve"> PAGEREF _Toc226960785 \h </w:instrText>
        </w:r>
        <w:r>
          <w:rPr>
            <w:webHidden/>
          </w:rPr>
        </w:r>
        <w:r>
          <w:rPr>
            <w:webHidden/>
          </w:rPr>
          <w:fldChar w:fldCharType="separate"/>
        </w:r>
        <w:r>
          <w:rPr>
            <w:webHidden/>
          </w:rPr>
          <w:t>25</w:t>
        </w:r>
        <w:r>
          <w:rPr>
            <w:webHidden/>
          </w:rPr>
          <w:fldChar w:fldCharType="end"/>
        </w:r>
      </w:hyperlink>
    </w:p>
    <w:p w14:paraId="288E4637" w14:textId="42085AFF" w:rsidR="00D43E97" w:rsidRDefault="00D43E97">
      <w:pPr>
        <w:pStyle w:val="12"/>
        <w:tabs>
          <w:tab w:val="right" w:leader="dot" w:pos="9061"/>
        </w:tabs>
        <w:rPr>
          <w:rFonts w:asciiTheme="minorHAnsi" w:eastAsiaTheme="minorEastAsia" w:hAnsiTheme="minorHAnsi" w:cstheme="minorBidi"/>
          <w:b w:val="0"/>
          <w:noProof/>
          <w:sz w:val="22"/>
          <w:szCs w:val="22"/>
        </w:rPr>
      </w:pPr>
      <w:hyperlink w:anchor="_Toc226960786" w:history="1">
        <w:r w:rsidRPr="009F0195">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_Toc226960786 \h </w:instrText>
        </w:r>
        <w:r>
          <w:rPr>
            <w:noProof/>
            <w:webHidden/>
          </w:rPr>
        </w:r>
        <w:r>
          <w:rPr>
            <w:noProof/>
            <w:webHidden/>
          </w:rPr>
          <w:fldChar w:fldCharType="separate"/>
        </w:r>
        <w:r>
          <w:rPr>
            <w:noProof/>
            <w:webHidden/>
          </w:rPr>
          <w:t>28</w:t>
        </w:r>
        <w:r>
          <w:rPr>
            <w:noProof/>
            <w:webHidden/>
          </w:rPr>
          <w:fldChar w:fldCharType="end"/>
        </w:r>
      </w:hyperlink>
    </w:p>
    <w:p w14:paraId="75287D80" w14:textId="373B1474" w:rsidR="00D43E97" w:rsidRDefault="00D43E97">
      <w:pPr>
        <w:pStyle w:val="21"/>
        <w:tabs>
          <w:tab w:val="right" w:leader="dot" w:pos="9061"/>
        </w:tabs>
        <w:rPr>
          <w:rFonts w:asciiTheme="minorHAnsi" w:eastAsiaTheme="minorEastAsia" w:hAnsiTheme="minorHAnsi" w:cstheme="minorBidi"/>
          <w:noProof/>
          <w:sz w:val="22"/>
          <w:szCs w:val="22"/>
        </w:rPr>
      </w:pPr>
      <w:hyperlink w:anchor="_Toc226960787" w:history="1">
        <w:r w:rsidRPr="009F0195">
          <w:rPr>
            <w:rStyle w:val="a3"/>
            <w:noProof/>
          </w:rPr>
          <w:t>РИА Новости, 11.04.2026, Россиянам рассказали, как накопить дополнительный миллион к пенсии</w:t>
        </w:r>
        <w:r>
          <w:rPr>
            <w:noProof/>
            <w:webHidden/>
          </w:rPr>
          <w:tab/>
        </w:r>
        <w:r>
          <w:rPr>
            <w:noProof/>
            <w:webHidden/>
          </w:rPr>
          <w:fldChar w:fldCharType="begin"/>
        </w:r>
        <w:r>
          <w:rPr>
            <w:noProof/>
            <w:webHidden/>
          </w:rPr>
          <w:instrText xml:space="preserve"> PAGEREF _Toc226960787 \h </w:instrText>
        </w:r>
        <w:r>
          <w:rPr>
            <w:noProof/>
            <w:webHidden/>
          </w:rPr>
        </w:r>
        <w:r>
          <w:rPr>
            <w:noProof/>
            <w:webHidden/>
          </w:rPr>
          <w:fldChar w:fldCharType="separate"/>
        </w:r>
        <w:r>
          <w:rPr>
            <w:noProof/>
            <w:webHidden/>
          </w:rPr>
          <w:t>28</w:t>
        </w:r>
        <w:r>
          <w:rPr>
            <w:noProof/>
            <w:webHidden/>
          </w:rPr>
          <w:fldChar w:fldCharType="end"/>
        </w:r>
      </w:hyperlink>
    </w:p>
    <w:p w14:paraId="2D638951" w14:textId="58CEB516" w:rsidR="00D43E97" w:rsidRDefault="00D43E97">
      <w:pPr>
        <w:pStyle w:val="31"/>
        <w:rPr>
          <w:rFonts w:asciiTheme="minorHAnsi" w:eastAsiaTheme="minorEastAsia" w:hAnsiTheme="minorHAnsi" w:cstheme="minorBidi"/>
          <w:sz w:val="22"/>
          <w:szCs w:val="22"/>
        </w:rPr>
      </w:pPr>
      <w:hyperlink w:anchor="_Toc226960788" w:history="1">
        <w:r w:rsidRPr="009F0195">
          <w:rPr>
            <w:rStyle w:val="a3"/>
          </w:rPr>
          <w:t>Россияне со средним уровнем дохода могут накопить дополнительный миллион к пенсии, откладывая по 2-3 тысячи рублей в месяц и используя программу долгосрочных сбережений (ПДС), сообщил РИА Новости гендиректор негосударственного пенсионного фонда "Будущее" Олег Мошляк.</w:t>
        </w:r>
        <w:r>
          <w:rPr>
            <w:webHidden/>
          </w:rPr>
          <w:tab/>
        </w:r>
        <w:r>
          <w:rPr>
            <w:webHidden/>
          </w:rPr>
          <w:fldChar w:fldCharType="begin"/>
        </w:r>
        <w:r>
          <w:rPr>
            <w:webHidden/>
          </w:rPr>
          <w:instrText xml:space="preserve"> PAGEREF _Toc226960788 \h </w:instrText>
        </w:r>
        <w:r>
          <w:rPr>
            <w:webHidden/>
          </w:rPr>
        </w:r>
        <w:r>
          <w:rPr>
            <w:webHidden/>
          </w:rPr>
          <w:fldChar w:fldCharType="separate"/>
        </w:r>
        <w:r>
          <w:rPr>
            <w:webHidden/>
          </w:rPr>
          <w:t>28</w:t>
        </w:r>
        <w:r>
          <w:rPr>
            <w:webHidden/>
          </w:rPr>
          <w:fldChar w:fldCharType="end"/>
        </w:r>
      </w:hyperlink>
    </w:p>
    <w:p w14:paraId="5E97BEF7" w14:textId="3A57DE4E" w:rsidR="00D43E97" w:rsidRDefault="00D43E97">
      <w:pPr>
        <w:pStyle w:val="21"/>
        <w:tabs>
          <w:tab w:val="right" w:leader="dot" w:pos="9061"/>
        </w:tabs>
        <w:rPr>
          <w:rFonts w:asciiTheme="minorHAnsi" w:eastAsiaTheme="minorEastAsia" w:hAnsiTheme="minorHAnsi" w:cstheme="minorBidi"/>
          <w:noProof/>
          <w:sz w:val="22"/>
          <w:szCs w:val="22"/>
        </w:rPr>
      </w:pPr>
      <w:hyperlink w:anchor="_Toc226960789" w:history="1">
        <w:r w:rsidRPr="009F0195">
          <w:rPr>
            <w:rStyle w:val="a3"/>
            <w:noProof/>
          </w:rPr>
          <w:t>Опора бизнеса, 10.04.2026, Налогоплательщики могут оформить налоговый вычет на долгосрочные сбережения</w:t>
        </w:r>
        <w:r>
          <w:rPr>
            <w:noProof/>
            <w:webHidden/>
          </w:rPr>
          <w:tab/>
        </w:r>
        <w:r>
          <w:rPr>
            <w:noProof/>
            <w:webHidden/>
          </w:rPr>
          <w:fldChar w:fldCharType="begin"/>
        </w:r>
        <w:r>
          <w:rPr>
            <w:noProof/>
            <w:webHidden/>
          </w:rPr>
          <w:instrText xml:space="preserve"> PAGEREF _Toc226960789 \h </w:instrText>
        </w:r>
        <w:r>
          <w:rPr>
            <w:noProof/>
            <w:webHidden/>
          </w:rPr>
        </w:r>
        <w:r>
          <w:rPr>
            <w:noProof/>
            <w:webHidden/>
          </w:rPr>
          <w:fldChar w:fldCharType="separate"/>
        </w:r>
        <w:r>
          <w:rPr>
            <w:noProof/>
            <w:webHidden/>
          </w:rPr>
          <w:t>29</w:t>
        </w:r>
        <w:r>
          <w:rPr>
            <w:noProof/>
            <w:webHidden/>
          </w:rPr>
          <w:fldChar w:fldCharType="end"/>
        </w:r>
      </w:hyperlink>
    </w:p>
    <w:p w14:paraId="7E860210" w14:textId="66548BEA" w:rsidR="00D43E97" w:rsidRDefault="00D43E97">
      <w:pPr>
        <w:pStyle w:val="31"/>
        <w:rPr>
          <w:rFonts w:asciiTheme="minorHAnsi" w:eastAsiaTheme="minorEastAsia" w:hAnsiTheme="minorHAnsi" w:cstheme="minorBidi"/>
          <w:sz w:val="22"/>
          <w:szCs w:val="22"/>
        </w:rPr>
      </w:pPr>
      <w:hyperlink w:anchor="_Toc226960790" w:history="1">
        <w:r w:rsidRPr="009F0195">
          <w:rPr>
            <w:rStyle w:val="a3"/>
          </w:rPr>
          <w:t>Вычет на долгосрочные сбережения граждан доступен налогоплательщикам, формирующим средства в негосударственных пенсионных фондах (НПФ) и на индивидуальных инвестиционных счетах, открытых с 1 января 2024 года. Он распространяется, в частности, на денежные средства, внесенные физическим лицом в течение года по договору долгосрочных сбережений, заключенному налогоплательщиком с НПФ в свою пользу и (или) в пользу членов семьи и (или) близких родственников.</w:t>
        </w:r>
        <w:r>
          <w:rPr>
            <w:webHidden/>
          </w:rPr>
          <w:tab/>
        </w:r>
        <w:r>
          <w:rPr>
            <w:webHidden/>
          </w:rPr>
          <w:fldChar w:fldCharType="begin"/>
        </w:r>
        <w:r>
          <w:rPr>
            <w:webHidden/>
          </w:rPr>
          <w:instrText xml:space="preserve"> PAGEREF _Toc226960790 \h </w:instrText>
        </w:r>
        <w:r>
          <w:rPr>
            <w:webHidden/>
          </w:rPr>
        </w:r>
        <w:r>
          <w:rPr>
            <w:webHidden/>
          </w:rPr>
          <w:fldChar w:fldCharType="separate"/>
        </w:r>
        <w:r>
          <w:rPr>
            <w:webHidden/>
          </w:rPr>
          <w:t>29</w:t>
        </w:r>
        <w:r>
          <w:rPr>
            <w:webHidden/>
          </w:rPr>
          <w:fldChar w:fldCharType="end"/>
        </w:r>
      </w:hyperlink>
    </w:p>
    <w:p w14:paraId="760A1513" w14:textId="155381D4" w:rsidR="00D43E97" w:rsidRDefault="00D43E97">
      <w:pPr>
        <w:pStyle w:val="21"/>
        <w:tabs>
          <w:tab w:val="right" w:leader="dot" w:pos="9061"/>
        </w:tabs>
        <w:rPr>
          <w:rFonts w:asciiTheme="minorHAnsi" w:eastAsiaTheme="minorEastAsia" w:hAnsiTheme="minorHAnsi" w:cstheme="minorBidi"/>
          <w:noProof/>
          <w:sz w:val="22"/>
          <w:szCs w:val="22"/>
        </w:rPr>
      </w:pPr>
      <w:hyperlink w:anchor="_Toc226960791" w:history="1">
        <w:r w:rsidRPr="009F0195">
          <w:rPr>
            <w:rStyle w:val="a3"/>
            <w:noProof/>
          </w:rPr>
          <w:t>РБК Инвестиции, 10.04.2026, ВТБ снизил ставку по вкладу: 4 выгодных вклада на 10 апреля</w:t>
        </w:r>
        <w:r>
          <w:rPr>
            <w:noProof/>
            <w:webHidden/>
          </w:rPr>
          <w:tab/>
        </w:r>
        <w:r>
          <w:rPr>
            <w:noProof/>
            <w:webHidden/>
          </w:rPr>
          <w:fldChar w:fldCharType="begin"/>
        </w:r>
        <w:r>
          <w:rPr>
            <w:noProof/>
            <w:webHidden/>
          </w:rPr>
          <w:instrText xml:space="preserve"> PAGEREF _Toc226960791 \h </w:instrText>
        </w:r>
        <w:r>
          <w:rPr>
            <w:noProof/>
            <w:webHidden/>
          </w:rPr>
        </w:r>
        <w:r>
          <w:rPr>
            <w:noProof/>
            <w:webHidden/>
          </w:rPr>
          <w:fldChar w:fldCharType="separate"/>
        </w:r>
        <w:r>
          <w:rPr>
            <w:noProof/>
            <w:webHidden/>
          </w:rPr>
          <w:t>29</w:t>
        </w:r>
        <w:r>
          <w:rPr>
            <w:noProof/>
            <w:webHidden/>
          </w:rPr>
          <w:fldChar w:fldCharType="end"/>
        </w:r>
      </w:hyperlink>
    </w:p>
    <w:p w14:paraId="7BD75E14" w14:textId="38578F46" w:rsidR="00D43E97" w:rsidRDefault="00D43E97">
      <w:pPr>
        <w:pStyle w:val="31"/>
        <w:rPr>
          <w:rFonts w:asciiTheme="minorHAnsi" w:eastAsiaTheme="minorEastAsia" w:hAnsiTheme="minorHAnsi" w:cstheme="minorBidi"/>
          <w:sz w:val="22"/>
          <w:szCs w:val="22"/>
        </w:rPr>
      </w:pPr>
      <w:hyperlink w:anchor="_Toc226960792" w:history="1">
        <w:r w:rsidRPr="009F0195">
          <w:rPr>
            <w:rStyle w:val="a3"/>
          </w:rPr>
          <w:t>Ряд крупнейших банков предлагает клиентам комбинированные с ПДС вклады с возможностью зафиксировать высокие процентные ставки на депозите и получить софинансирование от государства</w:t>
        </w:r>
        <w:r>
          <w:rPr>
            <w:webHidden/>
          </w:rPr>
          <w:tab/>
        </w:r>
        <w:r>
          <w:rPr>
            <w:webHidden/>
          </w:rPr>
          <w:fldChar w:fldCharType="begin"/>
        </w:r>
        <w:r>
          <w:rPr>
            <w:webHidden/>
          </w:rPr>
          <w:instrText xml:space="preserve"> PAGEREF _Toc226960792 \h </w:instrText>
        </w:r>
        <w:r>
          <w:rPr>
            <w:webHidden/>
          </w:rPr>
        </w:r>
        <w:r>
          <w:rPr>
            <w:webHidden/>
          </w:rPr>
          <w:fldChar w:fldCharType="separate"/>
        </w:r>
        <w:r>
          <w:rPr>
            <w:webHidden/>
          </w:rPr>
          <w:t>29</w:t>
        </w:r>
        <w:r>
          <w:rPr>
            <w:webHidden/>
          </w:rPr>
          <w:fldChar w:fldCharType="end"/>
        </w:r>
      </w:hyperlink>
    </w:p>
    <w:p w14:paraId="10411FED" w14:textId="7A07DF2B" w:rsidR="00D43E97" w:rsidRDefault="00D43E97">
      <w:pPr>
        <w:pStyle w:val="21"/>
        <w:tabs>
          <w:tab w:val="right" w:leader="dot" w:pos="9061"/>
        </w:tabs>
        <w:rPr>
          <w:rFonts w:asciiTheme="minorHAnsi" w:eastAsiaTheme="minorEastAsia" w:hAnsiTheme="minorHAnsi" w:cstheme="minorBidi"/>
          <w:noProof/>
          <w:sz w:val="22"/>
          <w:szCs w:val="22"/>
        </w:rPr>
      </w:pPr>
      <w:hyperlink w:anchor="_Toc226960793" w:history="1">
        <w:r w:rsidRPr="009F0195">
          <w:rPr>
            <w:rStyle w:val="a3"/>
            <w:noProof/>
          </w:rPr>
          <w:t>Вести Приморье, 13.04.2026, Как работает программа долгосрочных сбережений в России? Интервью</w:t>
        </w:r>
        <w:r>
          <w:rPr>
            <w:noProof/>
            <w:webHidden/>
          </w:rPr>
          <w:tab/>
        </w:r>
        <w:r>
          <w:rPr>
            <w:noProof/>
            <w:webHidden/>
          </w:rPr>
          <w:fldChar w:fldCharType="begin"/>
        </w:r>
        <w:r>
          <w:rPr>
            <w:noProof/>
            <w:webHidden/>
          </w:rPr>
          <w:instrText xml:space="preserve"> PAGEREF _Toc226960793 \h </w:instrText>
        </w:r>
        <w:r>
          <w:rPr>
            <w:noProof/>
            <w:webHidden/>
          </w:rPr>
        </w:r>
        <w:r>
          <w:rPr>
            <w:noProof/>
            <w:webHidden/>
          </w:rPr>
          <w:fldChar w:fldCharType="separate"/>
        </w:r>
        <w:r>
          <w:rPr>
            <w:noProof/>
            <w:webHidden/>
          </w:rPr>
          <w:t>31</w:t>
        </w:r>
        <w:r>
          <w:rPr>
            <w:noProof/>
            <w:webHidden/>
          </w:rPr>
          <w:fldChar w:fldCharType="end"/>
        </w:r>
      </w:hyperlink>
    </w:p>
    <w:p w14:paraId="2D7287E9" w14:textId="549A16FC" w:rsidR="00D43E97" w:rsidRDefault="00D43E97">
      <w:pPr>
        <w:pStyle w:val="31"/>
        <w:rPr>
          <w:rFonts w:asciiTheme="minorHAnsi" w:eastAsiaTheme="minorEastAsia" w:hAnsiTheme="minorHAnsi" w:cstheme="minorBidi"/>
          <w:sz w:val="22"/>
          <w:szCs w:val="22"/>
        </w:rPr>
      </w:pPr>
      <w:hyperlink w:anchor="_Toc226960794" w:history="1">
        <w:r w:rsidRPr="009F0195">
          <w:rPr>
            <w:rStyle w:val="a3"/>
          </w:rPr>
          <w:t>С 1 января 2024 года в России действует программа добровольных долгосрочных сбережений, позволяющая гражданам формировать финансовую подушку безопасности или получать дополнительный доход в будущем.</w:t>
        </w:r>
        <w:r>
          <w:rPr>
            <w:webHidden/>
          </w:rPr>
          <w:tab/>
        </w:r>
        <w:r>
          <w:rPr>
            <w:webHidden/>
          </w:rPr>
          <w:fldChar w:fldCharType="begin"/>
        </w:r>
        <w:r>
          <w:rPr>
            <w:webHidden/>
          </w:rPr>
          <w:instrText xml:space="preserve"> PAGEREF _Toc226960794 \h </w:instrText>
        </w:r>
        <w:r>
          <w:rPr>
            <w:webHidden/>
          </w:rPr>
        </w:r>
        <w:r>
          <w:rPr>
            <w:webHidden/>
          </w:rPr>
          <w:fldChar w:fldCharType="separate"/>
        </w:r>
        <w:r>
          <w:rPr>
            <w:webHidden/>
          </w:rPr>
          <w:t>31</w:t>
        </w:r>
        <w:r>
          <w:rPr>
            <w:webHidden/>
          </w:rPr>
          <w:fldChar w:fldCharType="end"/>
        </w:r>
      </w:hyperlink>
    </w:p>
    <w:p w14:paraId="1DD4D40E" w14:textId="1ADA818F" w:rsidR="00D43E97" w:rsidRDefault="00D43E97">
      <w:pPr>
        <w:pStyle w:val="12"/>
        <w:tabs>
          <w:tab w:val="right" w:leader="dot" w:pos="9061"/>
        </w:tabs>
        <w:rPr>
          <w:rFonts w:asciiTheme="minorHAnsi" w:eastAsiaTheme="minorEastAsia" w:hAnsiTheme="minorHAnsi" w:cstheme="minorBidi"/>
          <w:b w:val="0"/>
          <w:noProof/>
          <w:sz w:val="22"/>
          <w:szCs w:val="22"/>
        </w:rPr>
      </w:pPr>
      <w:hyperlink w:anchor="_Toc226960795" w:history="1">
        <w:r w:rsidRPr="009F0195">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_Toc226960795 \h </w:instrText>
        </w:r>
        <w:r>
          <w:rPr>
            <w:noProof/>
            <w:webHidden/>
          </w:rPr>
        </w:r>
        <w:r>
          <w:rPr>
            <w:noProof/>
            <w:webHidden/>
          </w:rPr>
          <w:fldChar w:fldCharType="separate"/>
        </w:r>
        <w:r>
          <w:rPr>
            <w:noProof/>
            <w:webHidden/>
          </w:rPr>
          <w:t>32</w:t>
        </w:r>
        <w:r>
          <w:rPr>
            <w:noProof/>
            <w:webHidden/>
          </w:rPr>
          <w:fldChar w:fldCharType="end"/>
        </w:r>
      </w:hyperlink>
    </w:p>
    <w:p w14:paraId="08D7F1D5" w14:textId="2FF5AD96" w:rsidR="00D43E97" w:rsidRDefault="00D43E97">
      <w:pPr>
        <w:pStyle w:val="21"/>
        <w:tabs>
          <w:tab w:val="right" w:leader="dot" w:pos="9061"/>
        </w:tabs>
        <w:rPr>
          <w:rFonts w:asciiTheme="minorHAnsi" w:eastAsiaTheme="minorEastAsia" w:hAnsiTheme="minorHAnsi" w:cstheme="minorBidi"/>
          <w:noProof/>
          <w:sz w:val="22"/>
          <w:szCs w:val="22"/>
        </w:rPr>
      </w:pPr>
      <w:hyperlink w:anchor="_Toc226960796" w:history="1">
        <w:r w:rsidRPr="009F0195">
          <w:rPr>
            <w:rStyle w:val="a3"/>
            <w:noProof/>
          </w:rPr>
          <w:t>РИА Новости, 11.04.2026, Миронов предложил снизить возраст выхода на пенсию для работников АПК</w:t>
        </w:r>
        <w:r>
          <w:rPr>
            <w:noProof/>
            <w:webHidden/>
          </w:rPr>
          <w:tab/>
        </w:r>
        <w:r>
          <w:rPr>
            <w:noProof/>
            <w:webHidden/>
          </w:rPr>
          <w:fldChar w:fldCharType="begin"/>
        </w:r>
        <w:r>
          <w:rPr>
            <w:noProof/>
            <w:webHidden/>
          </w:rPr>
          <w:instrText xml:space="preserve"> PAGEREF _Toc226960796 \h </w:instrText>
        </w:r>
        <w:r>
          <w:rPr>
            <w:noProof/>
            <w:webHidden/>
          </w:rPr>
        </w:r>
        <w:r>
          <w:rPr>
            <w:noProof/>
            <w:webHidden/>
          </w:rPr>
          <w:fldChar w:fldCharType="separate"/>
        </w:r>
        <w:r>
          <w:rPr>
            <w:noProof/>
            <w:webHidden/>
          </w:rPr>
          <w:t>32</w:t>
        </w:r>
        <w:r>
          <w:rPr>
            <w:noProof/>
            <w:webHidden/>
          </w:rPr>
          <w:fldChar w:fldCharType="end"/>
        </w:r>
      </w:hyperlink>
    </w:p>
    <w:p w14:paraId="5F653C90" w14:textId="4F1F1D68" w:rsidR="00D43E97" w:rsidRDefault="00D43E97">
      <w:pPr>
        <w:pStyle w:val="31"/>
        <w:rPr>
          <w:rFonts w:asciiTheme="minorHAnsi" w:eastAsiaTheme="minorEastAsia" w:hAnsiTheme="minorHAnsi" w:cstheme="minorBidi"/>
          <w:sz w:val="22"/>
          <w:szCs w:val="22"/>
        </w:rPr>
      </w:pPr>
      <w:hyperlink w:anchor="_Toc226960797" w:history="1">
        <w:r w:rsidRPr="009F0195">
          <w:rPr>
            <w:rStyle w:val="a3"/>
          </w:rPr>
          <w:t>Лидер партии "Справедливая Россия", глава думской фракции Сергей Миронов в беседе с РИА Новости предложил снизить возраст выхода на пенсию работникам агропромышленного комплекса (АПК): женщинам - с 55 лет, мужчинам - с 60 лет.</w:t>
        </w:r>
        <w:r>
          <w:rPr>
            <w:webHidden/>
          </w:rPr>
          <w:tab/>
        </w:r>
        <w:r>
          <w:rPr>
            <w:webHidden/>
          </w:rPr>
          <w:fldChar w:fldCharType="begin"/>
        </w:r>
        <w:r>
          <w:rPr>
            <w:webHidden/>
          </w:rPr>
          <w:instrText xml:space="preserve"> PAGEREF _Toc226960797 \h </w:instrText>
        </w:r>
        <w:r>
          <w:rPr>
            <w:webHidden/>
          </w:rPr>
        </w:r>
        <w:r>
          <w:rPr>
            <w:webHidden/>
          </w:rPr>
          <w:fldChar w:fldCharType="separate"/>
        </w:r>
        <w:r>
          <w:rPr>
            <w:webHidden/>
          </w:rPr>
          <w:t>32</w:t>
        </w:r>
        <w:r>
          <w:rPr>
            <w:webHidden/>
          </w:rPr>
          <w:fldChar w:fldCharType="end"/>
        </w:r>
      </w:hyperlink>
    </w:p>
    <w:p w14:paraId="49D14564" w14:textId="689E73DC" w:rsidR="00D43E97" w:rsidRDefault="00D43E97">
      <w:pPr>
        <w:pStyle w:val="21"/>
        <w:tabs>
          <w:tab w:val="right" w:leader="dot" w:pos="9061"/>
        </w:tabs>
        <w:rPr>
          <w:rFonts w:asciiTheme="minorHAnsi" w:eastAsiaTheme="minorEastAsia" w:hAnsiTheme="minorHAnsi" w:cstheme="minorBidi"/>
          <w:noProof/>
          <w:sz w:val="22"/>
          <w:szCs w:val="22"/>
        </w:rPr>
      </w:pPr>
      <w:hyperlink w:anchor="_Toc226960798" w:history="1">
        <w:r w:rsidRPr="009F0195">
          <w:rPr>
            <w:rStyle w:val="a3"/>
            <w:noProof/>
          </w:rPr>
          <w:t>RT, 10.04.2026, Сенатор Мурог назвал условия, когда пенсия может вырасти</w:t>
        </w:r>
        <w:r>
          <w:rPr>
            <w:noProof/>
            <w:webHidden/>
          </w:rPr>
          <w:tab/>
        </w:r>
        <w:r>
          <w:rPr>
            <w:noProof/>
            <w:webHidden/>
          </w:rPr>
          <w:fldChar w:fldCharType="begin"/>
        </w:r>
        <w:r>
          <w:rPr>
            <w:noProof/>
            <w:webHidden/>
          </w:rPr>
          <w:instrText xml:space="preserve"> PAGEREF _Toc226960798 \h </w:instrText>
        </w:r>
        <w:r>
          <w:rPr>
            <w:noProof/>
            <w:webHidden/>
          </w:rPr>
        </w:r>
        <w:r>
          <w:rPr>
            <w:noProof/>
            <w:webHidden/>
          </w:rPr>
          <w:fldChar w:fldCharType="separate"/>
        </w:r>
        <w:r>
          <w:rPr>
            <w:noProof/>
            <w:webHidden/>
          </w:rPr>
          <w:t>33</w:t>
        </w:r>
        <w:r>
          <w:rPr>
            <w:noProof/>
            <w:webHidden/>
          </w:rPr>
          <w:fldChar w:fldCharType="end"/>
        </w:r>
      </w:hyperlink>
    </w:p>
    <w:p w14:paraId="7C5FE870" w14:textId="3A1D7DB6" w:rsidR="00D43E97" w:rsidRDefault="00D43E97">
      <w:pPr>
        <w:pStyle w:val="31"/>
        <w:rPr>
          <w:rFonts w:asciiTheme="minorHAnsi" w:eastAsiaTheme="minorEastAsia" w:hAnsiTheme="minorHAnsi" w:cstheme="minorBidi"/>
          <w:sz w:val="22"/>
          <w:szCs w:val="22"/>
        </w:rPr>
      </w:pPr>
      <w:hyperlink w:anchor="_Toc226960799" w:history="1">
        <w:r w:rsidRPr="009F0195">
          <w:rPr>
            <w:rStyle w:val="a3"/>
          </w:rPr>
          <w:t>Пенсия может вырасти по нескольким основаниям. Самое массовое - плановая индексация, которую государство проводит ежегодно, чтобы компенсировать инфляцию и поддержать уровень доходов пожилых людей. Об этом напомнил в беседе с RT сенатор Игорь Мурог.</w:t>
        </w:r>
        <w:r>
          <w:rPr>
            <w:webHidden/>
          </w:rPr>
          <w:tab/>
        </w:r>
        <w:r>
          <w:rPr>
            <w:webHidden/>
          </w:rPr>
          <w:fldChar w:fldCharType="begin"/>
        </w:r>
        <w:r>
          <w:rPr>
            <w:webHidden/>
          </w:rPr>
          <w:instrText xml:space="preserve"> PAGEREF _Toc226960799 \h </w:instrText>
        </w:r>
        <w:r>
          <w:rPr>
            <w:webHidden/>
          </w:rPr>
        </w:r>
        <w:r>
          <w:rPr>
            <w:webHidden/>
          </w:rPr>
          <w:fldChar w:fldCharType="separate"/>
        </w:r>
        <w:r>
          <w:rPr>
            <w:webHidden/>
          </w:rPr>
          <w:t>33</w:t>
        </w:r>
        <w:r>
          <w:rPr>
            <w:webHidden/>
          </w:rPr>
          <w:fldChar w:fldCharType="end"/>
        </w:r>
      </w:hyperlink>
    </w:p>
    <w:p w14:paraId="06650C19" w14:textId="15E33B49"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00" w:history="1">
        <w:r w:rsidRPr="009F0195">
          <w:rPr>
            <w:rStyle w:val="a3"/>
            <w:noProof/>
          </w:rPr>
          <w:t>RT, 11.04.2026, Россиян предупредили, кого ждёт выход на пенсию на два года раньше</w:t>
        </w:r>
        <w:r>
          <w:rPr>
            <w:noProof/>
            <w:webHidden/>
          </w:rPr>
          <w:tab/>
        </w:r>
        <w:r>
          <w:rPr>
            <w:noProof/>
            <w:webHidden/>
          </w:rPr>
          <w:fldChar w:fldCharType="begin"/>
        </w:r>
        <w:r>
          <w:rPr>
            <w:noProof/>
            <w:webHidden/>
          </w:rPr>
          <w:instrText xml:space="preserve"> PAGEREF _Toc226960800 \h </w:instrText>
        </w:r>
        <w:r>
          <w:rPr>
            <w:noProof/>
            <w:webHidden/>
          </w:rPr>
        </w:r>
        <w:r>
          <w:rPr>
            <w:noProof/>
            <w:webHidden/>
          </w:rPr>
          <w:fldChar w:fldCharType="separate"/>
        </w:r>
        <w:r>
          <w:rPr>
            <w:noProof/>
            <w:webHidden/>
          </w:rPr>
          <w:t>33</w:t>
        </w:r>
        <w:r>
          <w:rPr>
            <w:noProof/>
            <w:webHidden/>
          </w:rPr>
          <w:fldChar w:fldCharType="end"/>
        </w:r>
      </w:hyperlink>
    </w:p>
    <w:p w14:paraId="6D8DD4D9" w14:textId="6AC89FC2" w:rsidR="00D43E97" w:rsidRDefault="00D43E97">
      <w:pPr>
        <w:pStyle w:val="31"/>
        <w:rPr>
          <w:rFonts w:asciiTheme="minorHAnsi" w:eastAsiaTheme="minorEastAsia" w:hAnsiTheme="minorHAnsi" w:cstheme="minorBidi"/>
          <w:sz w:val="22"/>
          <w:szCs w:val="22"/>
        </w:rPr>
      </w:pPr>
      <w:hyperlink w:anchor="_Toc226960801" w:history="1">
        <w:r w:rsidRPr="009F0195">
          <w:rPr>
            <w:rStyle w:val="a3"/>
          </w:rPr>
          <w:t>Действующим российским законодательством предусмотрено достаточно большое число оснований для досрочного назначения страховой пенсии по старости, разъяснил в беседе с RT Игорь Балынин, доцент Финансового университета при правительстве России.</w:t>
        </w:r>
        <w:r>
          <w:rPr>
            <w:webHidden/>
          </w:rPr>
          <w:tab/>
        </w:r>
        <w:r>
          <w:rPr>
            <w:webHidden/>
          </w:rPr>
          <w:fldChar w:fldCharType="begin"/>
        </w:r>
        <w:r>
          <w:rPr>
            <w:webHidden/>
          </w:rPr>
          <w:instrText xml:space="preserve"> PAGEREF _Toc226960801 \h </w:instrText>
        </w:r>
        <w:r>
          <w:rPr>
            <w:webHidden/>
          </w:rPr>
        </w:r>
        <w:r>
          <w:rPr>
            <w:webHidden/>
          </w:rPr>
          <w:fldChar w:fldCharType="separate"/>
        </w:r>
        <w:r>
          <w:rPr>
            <w:webHidden/>
          </w:rPr>
          <w:t>33</w:t>
        </w:r>
        <w:r>
          <w:rPr>
            <w:webHidden/>
          </w:rPr>
          <w:fldChar w:fldCharType="end"/>
        </w:r>
      </w:hyperlink>
    </w:p>
    <w:p w14:paraId="752B8AC1" w14:textId="492F3D91"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02" w:history="1">
        <w:r w:rsidRPr="009F0195">
          <w:rPr>
            <w:rStyle w:val="a3"/>
            <w:noProof/>
          </w:rPr>
          <w:t>РИА Новости, 13.04.2026, Россиянам рассказали, кто получит прибавку к пенсии в мае</w:t>
        </w:r>
        <w:r>
          <w:rPr>
            <w:noProof/>
            <w:webHidden/>
          </w:rPr>
          <w:tab/>
        </w:r>
        <w:r>
          <w:rPr>
            <w:noProof/>
            <w:webHidden/>
          </w:rPr>
          <w:fldChar w:fldCharType="begin"/>
        </w:r>
        <w:r>
          <w:rPr>
            <w:noProof/>
            <w:webHidden/>
          </w:rPr>
          <w:instrText xml:space="preserve"> PAGEREF _Toc226960802 \h </w:instrText>
        </w:r>
        <w:r>
          <w:rPr>
            <w:noProof/>
            <w:webHidden/>
          </w:rPr>
        </w:r>
        <w:r>
          <w:rPr>
            <w:noProof/>
            <w:webHidden/>
          </w:rPr>
          <w:fldChar w:fldCharType="separate"/>
        </w:r>
        <w:r>
          <w:rPr>
            <w:noProof/>
            <w:webHidden/>
          </w:rPr>
          <w:t>35</w:t>
        </w:r>
        <w:r>
          <w:rPr>
            <w:noProof/>
            <w:webHidden/>
          </w:rPr>
          <w:fldChar w:fldCharType="end"/>
        </w:r>
      </w:hyperlink>
    </w:p>
    <w:p w14:paraId="22770D1E" w14:textId="73DC0AB2" w:rsidR="00D43E97" w:rsidRDefault="00D43E97">
      <w:pPr>
        <w:pStyle w:val="31"/>
        <w:rPr>
          <w:rFonts w:asciiTheme="minorHAnsi" w:eastAsiaTheme="minorEastAsia" w:hAnsiTheme="minorHAnsi" w:cstheme="minorBidi"/>
          <w:sz w:val="22"/>
          <w:szCs w:val="22"/>
        </w:rPr>
      </w:pPr>
      <w:hyperlink w:anchor="_Toc226960803" w:history="1">
        <w:r w:rsidRPr="009F0195">
          <w:rPr>
            <w:rStyle w:val="a3"/>
          </w:rPr>
          <w:t>Прибавку к пенсии в мае получат бывшие члены летных экипажей авиации и работники угольной промышленности, а также граждане, которым исполнилось 80 лет в апреле, или те, которым была присвоена первая группа инвалидности, сообщила РИА Новости профессор кафедры государственных и муниципальных финансов РЭУ имени Г.В. Плеханова Юлия Финогенова.</w:t>
        </w:r>
        <w:r>
          <w:rPr>
            <w:webHidden/>
          </w:rPr>
          <w:tab/>
        </w:r>
        <w:r>
          <w:rPr>
            <w:webHidden/>
          </w:rPr>
          <w:fldChar w:fldCharType="begin"/>
        </w:r>
        <w:r>
          <w:rPr>
            <w:webHidden/>
          </w:rPr>
          <w:instrText xml:space="preserve"> PAGEREF _Toc226960803 \h </w:instrText>
        </w:r>
        <w:r>
          <w:rPr>
            <w:webHidden/>
          </w:rPr>
        </w:r>
        <w:r>
          <w:rPr>
            <w:webHidden/>
          </w:rPr>
          <w:fldChar w:fldCharType="separate"/>
        </w:r>
        <w:r>
          <w:rPr>
            <w:webHidden/>
          </w:rPr>
          <w:t>35</w:t>
        </w:r>
        <w:r>
          <w:rPr>
            <w:webHidden/>
          </w:rPr>
          <w:fldChar w:fldCharType="end"/>
        </w:r>
      </w:hyperlink>
    </w:p>
    <w:p w14:paraId="4C3F0D3E" w14:textId="3DEF04D7"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04" w:history="1">
        <w:r w:rsidRPr="009F0195">
          <w:rPr>
            <w:rStyle w:val="a3"/>
            <w:noProof/>
          </w:rPr>
          <w:t>ТАСС, 10.04.2026, Почти 90 бывших космонавтов в России получают пенсию за выслугу лет</w:t>
        </w:r>
        <w:r>
          <w:rPr>
            <w:noProof/>
            <w:webHidden/>
          </w:rPr>
          <w:tab/>
        </w:r>
        <w:r>
          <w:rPr>
            <w:noProof/>
            <w:webHidden/>
          </w:rPr>
          <w:fldChar w:fldCharType="begin"/>
        </w:r>
        <w:r>
          <w:rPr>
            <w:noProof/>
            <w:webHidden/>
          </w:rPr>
          <w:instrText xml:space="preserve"> PAGEREF _Toc226960804 \h </w:instrText>
        </w:r>
        <w:r>
          <w:rPr>
            <w:noProof/>
            <w:webHidden/>
          </w:rPr>
        </w:r>
        <w:r>
          <w:rPr>
            <w:noProof/>
            <w:webHidden/>
          </w:rPr>
          <w:fldChar w:fldCharType="separate"/>
        </w:r>
        <w:r>
          <w:rPr>
            <w:noProof/>
            <w:webHidden/>
          </w:rPr>
          <w:t>35</w:t>
        </w:r>
        <w:r>
          <w:rPr>
            <w:noProof/>
            <w:webHidden/>
          </w:rPr>
          <w:fldChar w:fldCharType="end"/>
        </w:r>
      </w:hyperlink>
    </w:p>
    <w:p w14:paraId="29EBD918" w14:textId="3DC885AE" w:rsidR="00D43E97" w:rsidRDefault="00D43E97">
      <w:pPr>
        <w:pStyle w:val="31"/>
        <w:rPr>
          <w:rFonts w:asciiTheme="minorHAnsi" w:eastAsiaTheme="minorEastAsia" w:hAnsiTheme="minorHAnsi" w:cstheme="minorBidi"/>
          <w:sz w:val="22"/>
          <w:szCs w:val="22"/>
        </w:rPr>
      </w:pPr>
      <w:hyperlink w:anchor="_Toc226960805" w:history="1">
        <w:r w:rsidRPr="009F0195">
          <w:rPr>
            <w:rStyle w:val="a3"/>
          </w:rPr>
          <w:t>Около 90 бывших российских космонавтов получают пенсию за выслугу лет, большинство из них проживает в Москве и Подмосковье. Об этом сообщила ТАСС пресс-служба Соцфонда.</w:t>
        </w:r>
        <w:r>
          <w:rPr>
            <w:webHidden/>
          </w:rPr>
          <w:tab/>
        </w:r>
        <w:r>
          <w:rPr>
            <w:webHidden/>
          </w:rPr>
          <w:fldChar w:fldCharType="begin"/>
        </w:r>
        <w:r>
          <w:rPr>
            <w:webHidden/>
          </w:rPr>
          <w:instrText xml:space="preserve"> PAGEREF _Toc226960805 \h </w:instrText>
        </w:r>
        <w:r>
          <w:rPr>
            <w:webHidden/>
          </w:rPr>
        </w:r>
        <w:r>
          <w:rPr>
            <w:webHidden/>
          </w:rPr>
          <w:fldChar w:fldCharType="separate"/>
        </w:r>
        <w:r>
          <w:rPr>
            <w:webHidden/>
          </w:rPr>
          <w:t>35</w:t>
        </w:r>
        <w:r>
          <w:rPr>
            <w:webHidden/>
          </w:rPr>
          <w:fldChar w:fldCharType="end"/>
        </w:r>
      </w:hyperlink>
    </w:p>
    <w:p w14:paraId="57F431D4" w14:textId="085E1AC0"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06" w:history="1">
        <w:r w:rsidRPr="009F0195">
          <w:rPr>
            <w:rStyle w:val="a3"/>
            <w:noProof/>
          </w:rPr>
          <w:t>ПРАЙМ, 11.04.2026, "Положено не каждому". Кому сразу выплатят часть пенсии</w:t>
        </w:r>
        <w:r>
          <w:rPr>
            <w:noProof/>
            <w:webHidden/>
          </w:rPr>
          <w:tab/>
        </w:r>
        <w:r>
          <w:rPr>
            <w:noProof/>
            <w:webHidden/>
          </w:rPr>
          <w:fldChar w:fldCharType="begin"/>
        </w:r>
        <w:r>
          <w:rPr>
            <w:noProof/>
            <w:webHidden/>
          </w:rPr>
          <w:instrText xml:space="preserve"> PAGEREF _Toc226960806 \h </w:instrText>
        </w:r>
        <w:r>
          <w:rPr>
            <w:noProof/>
            <w:webHidden/>
          </w:rPr>
        </w:r>
        <w:r>
          <w:rPr>
            <w:noProof/>
            <w:webHidden/>
          </w:rPr>
          <w:fldChar w:fldCharType="separate"/>
        </w:r>
        <w:r>
          <w:rPr>
            <w:noProof/>
            <w:webHidden/>
          </w:rPr>
          <w:t>36</w:t>
        </w:r>
        <w:r>
          <w:rPr>
            <w:noProof/>
            <w:webHidden/>
          </w:rPr>
          <w:fldChar w:fldCharType="end"/>
        </w:r>
      </w:hyperlink>
    </w:p>
    <w:p w14:paraId="4E287020" w14:textId="12228264" w:rsidR="00D43E97" w:rsidRDefault="00D43E97">
      <w:pPr>
        <w:pStyle w:val="31"/>
        <w:rPr>
          <w:rFonts w:asciiTheme="minorHAnsi" w:eastAsiaTheme="minorEastAsia" w:hAnsiTheme="minorHAnsi" w:cstheme="minorBidi"/>
          <w:sz w:val="22"/>
          <w:szCs w:val="22"/>
        </w:rPr>
      </w:pPr>
      <w:hyperlink w:anchor="_Toc226960807" w:history="1">
        <w:r w:rsidRPr="009F0195">
          <w:rPr>
            <w:rStyle w:val="a3"/>
          </w:rPr>
          <w:t>Некоторые россияне могут получить часть пенсионных накоплений не в виде ежемесячных выплат, а сразу одной суммой. О том, кто имеет право на единовременную выплату и как рассчитывается её размер, агентству "Прайм" рассказал предприниматель, основатель проекта "Слово" Сергей Маликов.</w:t>
        </w:r>
        <w:r>
          <w:rPr>
            <w:webHidden/>
          </w:rPr>
          <w:tab/>
        </w:r>
        <w:r>
          <w:rPr>
            <w:webHidden/>
          </w:rPr>
          <w:fldChar w:fldCharType="begin"/>
        </w:r>
        <w:r>
          <w:rPr>
            <w:webHidden/>
          </w:rPr>
          <w:instrText xml:space="preserve"> PAGEREF _Toc226960807 \h </w:instrText>
        </w:r>
        <w:r>
          <w:rPr>
            <w:webHidden/>
          </w:rPr>
        </w:r>
        <w:r>
          <w:rPr>
            <w:webHidden/>
          </w:rPr>
          <w:fldChar w:fldCharType="separate"/>
        </w:r>
        <w:r>
          <w:rPr>
            <w:webHidden/>
          </w:rPr>
          <w:t>36</w:t>
        </w:r>
        <w:r>
          <w:rPr>
            <w:webHidden/>
          </w:rPr>
          <w:fldChar w:fldCharType="end"/>
        </w:r>
      </w:hyperlink>
    </w:p>
    <w:p w14:paraId="00625ADD" w14:textId="484B92B8"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08" w:history="1">
        <w:r w:rsidRPr="009F0195">
          <w:rPr>
            <w:rStyle w:val="a3"/>
            <w:noProof/>
          </w:rPr>
          <w:t>Царьград, 10.04.2026, Депутат Говырин раскрыл размер пенсии и доплат для никогда не работавших граждан России</w:t>
        </w:r>
        <w:r>
          <w:rPr>
            <w:noProof/>
            <w:webHidden/>
          </w:rPr>
          <w:tab/>
        </w:r>
        <w:r>
          <w:rPr>
            <w:noProof/>
            <w:webHidden/>
          </w:rPr>
          <w:fldChar w:fldCharType="begin"/>
        </w:r>
        <w:r>
          <w:rPr>
            <w:noProof/>
            <w:webHidden/>
          </w:rPr>
          <w:instrText xml:space="preserve"> PAGEREF _Toc226960808 \h </w:instrText>
        </w:r>
        <w:r>
          <w:rPr>
            <w:noProof/>
            <w:webHidden/>
          </w:rPr>
        </w:r>
        <w:r>
          <w:rPr>
            <w:noProof/>
            <w:webHidden/>
          </w:rPr>
          <w:fldChar w:fldCharType="separate"/>
        </w:r>
        <w:r>
          <w:rPr>
            <w:noProof/>
            <w:webHidden/>
          </w:rPr>
          <w:t>37</w:t>
        </w:r>
        <w:r>
          <w:rPr>
            <w:noProof/>
            <w:webHidden/>
          </w:rPr>
          <w:fldChar w:fldCharType="end"/>
        </w:r>
      </w:hyperlink>
    </w:p>
    <w:p w14:paraId="58447E97" w14:textId="7585032A" w:rsidR="00D43E97" w:rsidRDefault="00D43E97">
      <w:pPr>
        <w:pStyle w:val="31"/>
        <w:rPr>
          <w:rFonts w:asciiTheme="minorHAnsi" w:eastAsiaTheme="minorEastAsia" w:hAnsiTheme="minorHAnsi" w:cstheme="minorBidi"/>
          <w:sz w:val="22"/>
          <w:szCs w:val="22"/>
        </w:rPr>
      </w:pPr>
      <w:hyperlink w:anchor="_Toc226960809" w:history="1">
        <w:r w:rsidRPr="009F0195">
          <w:rPr>
            <w:rStyle w:val="a3"/>
          </w:rPr>
          <w:t>Член комитета Госдумы по малому и среднему предпринимательству Алексей Говырин разъяснил, какая пенсия положена гражданам России, которые никогда официально не работали.</w:t>
        </w:r>
        <w:r>
          <w:rPr>
            <w:webHidden/>
          </w:rPr>
          <w:tab/>
        </w:r>
        <w:r>
          <w:rPr>
            <w:webHidden/>
          </w:rPr>
          <w:fldChar w:fldCharType="begin"/>
        </w:r>
        <w:r>
          <w:rPr>
            <w:webHidden/>
          </w:rPr>
          <w:instrText xml:space="preserve"> PAGEREF _Toc226960809 \h </w:instrText>
        </w:r>
        <w:r>
          <w:rPr>
            <w:webHidden/>
          </w:rPr>
        </w:r>
        <w:r>
          <w:rPr>
            <w:webHidden/>
          </w:rPr>
          <w:fldChar w:fldCharType="separate"/>
        </w:r>
        <w:r>
          <w:rPr>
            <w:webHidden/>
          </w:rPr>
          <w:t>37</w:t>
        </w:r>
        <w:r>
          <w:rPr>
            <w:webHidden/>
          </w:rPr>
          <w:fldChar w:fldCharType="end"/>
        </w:r>
      </w:hyperlink>
    </w:p>
    <w:p w14:paraId="56B94A70" w14:textId="038FFE8D"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10" w:history="1">
        <w:r w:rsidRPr="009F0195">
          <w:rPr>
            <w:rStyle w:val="a3"/>
            <w:noProof/>
          </w:rPr>
          <w:t>Газета.ру, 10.04.2026, Названы регионы с самой высокой и низкой пенсией в России</w:t>
        </w:r>
        <w:r>
          <w:rPr>
            <w:noProof/>
            <w:webHidden/>
          </w:rPr>
          <w:tab/>
        </w:r>
        <w:r>
          <w:rPr>
            <w:noProof/>
            <w:webHidden/>
          </w:rPr>
          <w:fldChar w:fldCharType="begin"/>
        </w:r>
        <w:r>
          <w:rPr>
            <w:noProof/>
            <w:webHidden/>
          </w:rPr>
          <w:instrText xml:space="preserve"> PAGEREF _Toc226960810 \h </w:instrText>
        </w:r>
        <w:r>
          <w:rPr>
            <w:noProof/>
            <w:webHidden/>
          </w:rPr>
        </w:r>
        <w:r>
          <w:rPr>
            <w:noProof/>
            <w:webHidden/>
          </w:rPr>
          <w:fldChar w:fldCharType="separate"/>
        </w:r>
        <w:r>
          <w:rPr>
            <w:noProof/>
            <w:webHidden/>
          </w:rPr>
          <w:t>37</w:t>
        </w:r>
        <w:r>
          <w:rPr>
            <w:noProof/>
            <w:webHidden/>
          </w:rPr>
          <w:fldChar w:fldCharType="end"/>
        </w:r>
      </w:hyperlink>
    </w:p>
    <w:p w14:paraId="1D697BEA" w14:textId="1A52A19F" w:rsidR="00D43E97" w:rsidRDefault="00D43E97">
      <w:pPr>
        <w:pStyle w:val="31"/>
        <w:rPr>
          <w:rFonts w:asciiTheme="minorHAnsi" w:eastAsiaTheme="minorEastAsia" w:hAnsiTheme="minorHAnsi" w:cstheme="minorBidi"/>
          <w:sz w:val="22"/>
          <w:szCs w:val="22"/>
        </w:rPr>
      </w:pPr>
      <w:hyperlink w:anchor="_Toc226960811" w:history="1">
        <w:r w:rsidRPr="009F0195">
          <w:rPr>
            <w:rStyle w:val="a3"/>
          </w:rPr>
          <w:t>В России разрыв между самой высокой и низкой средней пенсией по регионам в феврале превысил 23 тысячи рублей. Согласно данным Соцфонда, которые проанализировало агентство, максимальный средний размер пенсии отмечается на Чукотке. Здесь он составил 41 943 рубля. Минимальный размер зафиксирован в Дагестане, здесь пенсионеры в среднем получили в феврале 18 615 рублей.</w:t>
        </w:r>
        <w:r>
          <w:rPr>
            <w:webHidden/>
          </w:rPr>
          <w:tab/>
        </w:r>
        <w:r>
          <w:rPr>
            <w:webHidden/>
          </w:rPr>
          <w:fldChar w:fldCharType="begin"/>
        </w:r>
        <w:r>
          <w:rPr>
            <w:webHidden/>
          </w:rPr>
          <w:instrText xml:space="preserve"> PAGEREF _Toc226960811 \h </w:instrText>
        </w:r>
        <w:r>
          <w:rPr>
            <w:webHidden/>
          </w:rPr>
        </w:r>
        <w:r>
          <w:rPr>
            <w:webHidden/>
          </w:rPr>
          <w:fldChar w:fldCharType="separate"/>
        </w:r>
        <w:r>
          <w:rPr>
            <w:webHidden/>
          </w:rPr>
          <w:t>37</w:t>
        </w:r>
        <w:r>
          <w:rPr>
            <w:webHidden/>
          </w:rPr>
          <w:fldChar w:fldCharType="end"/>
        </w:r>
      </w:hyperlink>
    </w:p>
    <w:p w14:paraId="72C36F96" w14:textId="30E2AA26"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12" w:history="1">
        <w:r w:rsidRPr="009F0195">
          <w:rPr>
            <w:rStyle w:val="a3"/>
            <w:noProof/>
          </w:rPr>
          <w:t>Солидарность, 10.04.2026, Дефицит бюджета Социального фонда составил 1,2 трлн рублей</w:t>
        </w:r>
        <w:r>
          <w:rPr>
            <w:noProof/>
            <w:webHidden/>
          </w:rPr>
          <w:tab/>
        </w:r>
        <w:r>
          <w:rPr>
            <w:noProof/>
            <w:webHidden/>
          </w:rPr>
          <w:fldChar w:fldCharType="begin"/>
        </w:r>
        <w:r>
          <w:rPr>
            <w:noProof/>
            <w:webHidden/>
          </w:rPr>
          <w:instrText xml:space="preserve"> PAGEREF _Toc226960812 \h </w:instrText>
        </w:r>
        <w:r>
          <w:rPr>
            <w:noProof/>
            <w:webHidden/>
          </w:rPr>
        </w:r>
        <w:r>
          <w:rPr>
            <w:noProof/>
            <w:webHidden/>
          </w:rPr>
          <w:fldChar w:fldCharType="separate"/>
        </w:r>
        <w:r>
          <w:rPr>
            <w:noProof/>
            <w:webHidden/>
          </w:rPr>
          <w:t>38</w:t>
        </w:r>
        <w:r>
          <w:rPr>
            <w:noProof/>
            <w:webHidden/>
          </w:rPr>
          <w:fldChar w:fldCharType="end"/>
        </w:r>
      </w:hyperlink>
    </w:p>
    <w:p w14:paraId="4E9CB471" w14:textId="3F1A9A57" w:rsidR="00D43E97" w:rsidRDefault="00D43E97">
      <w:pPr>
        <w:pStyle w:val="31"/>
        <w:rPr>
          <w:rFonts w:asciiTheme="minorHAnsi" w:eastAsiaTheme="minorEastAsia" w:hAnsiTheme="minorHAnsi" w:cstheme="minorBidi"/>
          <w:sz w:val="22"/>
          <w:szCs w:val="22"/>
        </w:rPr>
      </w:pPr>
      <w:hyperlink w:anchor="_Toc226960813" w:history="1">
        <w:r w:rsidRPr="009F0195">
          <w:rPr>
            <w:rStyle w:val="a3"/>
          </w:rPr>
          <w:t>В бюджете Фонда пенсионного и социального страхования Российской Федерации по итогам 2025 года образовался рекордный дефицит в 1,239 трлн рублей, следует из оперативного доклада Счётной палаты. Для сравнения: в 2024 году дефицит составлял 369 млрд рублей.</w:t>
        </w:r>
        <w:r>
          <w:rPr>
            <w:webHidden/>
          </w:rPr>
          <w:tab/>
        </w:r>
        <w:r>
          <w:rPr>
            <w:webHidden/>
          </w:rPr>
          <w:fldChar w:fldCharType="begin"/>
        </w:r>
        <w:r>
          <w:rPr>
            <w:webHidden/>
          </w:rPr>
          <w:instrText xml:space="preserve"> PAGEREF _Toc226960813 \h </w:instrText>
        </w:r>
        <w:r>
          <w:rPr>
            <w:webHidden/>
          </w:rPr>
        </w:r>
        <w:r>
          <w:rPr>
            <w:webHidden/>
          </w:rPr>
          <w:fldChar w:fldCharType="separate"/>
        </w:r>
        <w:r>
          <w:rPr>
            <w:webHidden/>
          </w:rPr>
          <w:t>38</w:t>
        </w:r>
        <w:r>
          <w:rPr>
            <w:webHidden/>
          </w:rPr>
          <w:fldChar w:fldCharType="end"/>
        </w:r>
      </w:hyperlink>
    </w:p>
    <w:p w14:paraId="6CC34311" w14:textId="61001CC2"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14" w:history="1">
        <w:r w:rsidRPr="009F0195">
          <w:rPr>
            <w:rStyle w:val="a3"/>
            <w:noProof/>
          </w:rPr>
          <w:t>Радио 1, 10.04.2026, «Скрытый стаж»: Россиянам назвали забытые способы прибавки к пенсии</w:t>
        </w:r>
        <w:r>
          <w:rPr>
            <w:noProof/>
            <w:webHidden/>
          </w:rPr>
          <w:tab/>
        </w:r>
        <w:r>
          <w:rPr>
            <w:noProof/>
            <w:webHidden/>
          </w:rPr>
          <w:fldChar w:fldCharType="begin"/>
        </w:r>
        <w:r>
          <w:rPr>
            <w:noProof/>
            <w:webHidden/>
          </w:rPr>
          <w:instrText xml:space="preserve"> PAGEREF _Toc226960814 \h </w:instrText>
        </w:r>
        <w:r>
          <w:rPr>
            <w:noProof/>
            <w:webHidden/>
          </w:rPr>
        </w:r>
        <w:r>
          <w:rPr>
            <w:noProof/>
            <w:webHidden/>
          </w:rPr>
          <w:fldChar w:fldCharType="separate"/>
        </w:r>
        <w:r>
          <w:rPr>
            <w:noProof/>
            <w:webHidden/>
          </w:rPr>
          <w:t>38</w:t>
        </w:r>
        <w:r>
          <w:rPr>
            <w:noProof/>
            <w:webHidden/>
          </w:rPr>
          <w:fldChar w:fldCharType="end"/>
        </w:r>
      </w:hyperlink>
    </w:p>
    <w:p w14:paraId="19F0D239" w14:textId="58D4F6C8" w:rsidR="00D43E97" w:rsidRDefault="00D43E97">
      <w:pPr>
        <w:pStyle w:val="31"/>
        <w:rPr>
          <w:rFonts w:asciiTheme="minorHAnsi" w:eastAsiaTheme="minorEastAsia" w:hAnsiTheme="minorHAnsi" w:cstheme="minorBidi"/>
          <w:sz w:val="22"/>
          <w:szCs w:val="22"/>
        </w:rPr>
      </w:pPr>
      <w:hyperlink w:anchor="_Toc226960815" w:history="1">
        <w:r w:rsidRPr="009F0195">
          <w:rPr>
            <w:rStyle w:val="a3"/>
          </w:rPr>
          <w:t>Миллионы россиян теряют сотни рублей ежемесячно, даже не подозревая, что уход за пожилым родственником или наличие ученой степени давно должны были увеличить их пенсию.</w:t>
        </w:r>
        <w:r>
          <w:rPr>
            <w:webHidden/>
          </w:rPr>
          <w:tab/>
        </w:r>
        <w:r>
          <w:rPr>
            <w:webHidden/>
          </w:rPr>
          <w:fldChar w:fldCharType="begin"/>
        </w:r>
        <w:r>
          <w:rPr>
            <w:webHidden/>
          </w:rPr>
          <w:instrText xml:space="preserve"> PAGEREF _Toc226960815 \h </w:instrText>
        </w:r>
        <w:r>
          <w:rPr>
            <w:webHidden/>
          </w:rPr>
        </w:r>
        <w:r>
          <w:rPr>
            <w:webHidden/>
          </w:rPr>
          <w:fldChar w:fldCharType="separate"/>
        </w:r>
        <w:r>
          <w:rPr>
            <w:webHidden/>
          </w:rPr>
          <w:t>38</w:t>
        </w:r>
        <w:r>
          <w:rPr>
            <w:webHidden/>
          </w:rPr>
          <w:fldChar w:fldCharType="end"/>
        </w:r>
      </w:hyperlink>
    </w:p>
    <w:p w14:paraId="46BD8FAD" w14:textId="56EF9258"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16" w:history="1">
        <w:r w:rsidRPr="009F0195">
          <w:rPr>
            <w:rStyle w:val="a3"/>
            <w:noProof/>
          </w:rPr>
          <w:t>АиФ, 11.04.2026, Россиянам напомнили, кто может получить доплату 10 тысяч к пенсии</w:t>
        </w:r>
        <w:r>
          <w:rPr>
            <w:noProof/>
            <w:webHidden/>
          </w:rPr>
          <w:tab/>
        </w:r>
        <w:r>
          <w:rPr>
            <w:noProof/>
            <w:webHidden/>
          </w:rPr>
          <w:fldChar w:fldCharType="begin"/>
        </w:r>
        <w:r>
          <w:rPr>
            <w:noProof/>
            <w:webHidden/>
          </w:rPr>
          <w:instrText xml:space="preserve"> PAGEREF _Toc226960816 \h </w:instrText>
        </w:r>
        <w:r>
          <w:rPr>
            <w:noProof/>
            <w:webHidden/>
          </w:rPr>
        </w:r>
        <w:r>
          <w:rPr>
            <w:noProof/>
            <w:webHidden/>
          </w:rPr>
          <w:fldChar w:fldCharType="separate"/>
        </w:r>
        <w:r>
          <w:rPr>
            <w:noProof/>
            <w:webHidden/>
          </w:rPr>
          <w:t>39</w:t>
        </w:r>
        <w:r>
          <w:rPr>
            <w:noProof/>
            <w:webHidden/>
          </w:rPr>
          <w:fldChar w:fldCharType="end"/>
        </w:r>
      </w:hyperlink>
    </w:p>
    <w:p w14:paraId="713DB7D0" w14:textId="604DB8B2" w:rsidR="00D43E97" w:rsidRDefault="00D43E97">
      <w:pPr>
        <w:pStyle w:val="31"/>
        <w:rPr>
          <w:rFonts w:asciiTheme="minorHAnsi" w:eastAsiaTheme="minorEastAsia" w:hAnsiTheme="minorHAnsi" w:cstheme="minorBidi"/>
          <w:sz w:val="22"/>
          <w:szCs w:val="22"/>
        </w:rPr>
      </w:pPr>
      <w:hyperlink w:anchor="_Toc226960817" w:history="1">
        <w:r w:rsidRPr="009F0195">
          <w:rPr>
            <w:rStyle w:val="a3"/>
          </w:rPr>
          <w:t xml:space="preserve">Россияне могут получить дополнительные выплаты к страховой пенсии при наличии иждивенцев в размере почти до 10 тысяч рублей, заявил </w:t>
        </w:r>
        <w:r w:rsidRPr="009F0195">
          <w:rPr>
            <w:rStyle w:val="a3"/>
            <w:lang w:val="en-US"/>
          </w:rPr>
          <w:t>aif</w:t>
        </w:r>
        <w:r w:rsidRPr="009F0195">
          <w:rPr>
            <w:rStyle w:val="a3"/>
          </w:rPr>
          <w:t>.</w:t>
        </w:r>
        <w:r w:rsidRPr="009F0195">
          <w:rPr>
            <w:rStyle w:val="a3"/>
            <w:lang w:val="en-US"/>
          </w:rPr>
          <w:t>ru</w:t>
        </w:r>
        <w:r w:rsidRPr="009F0195">
          <w:rPr>
            <w:rStyle w:val="a3"/>
          </w:rPr>
          <w:t xml:space="preserve">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_Toc226960817 \h </w:instrText>
        </w:r>
        <w:r>
          <w:rPr>
            <w:webHidden/>
          </w:rPr>
        </w:r>
        <w:r>
          <w:rPr>
            <w:webHidden/>
          </w:rPr>
          <w:fldChar w:fldCharType="separate"/>
        </w:r>
        <w:r>
          <w:rPr>
            <w:webHidden/>
          </w:rPr>
          <w:t>39</w:t>
        </w:r>
        <w:r>
          <w:rPr>
            <w:webHidden/>
          </w:rPr>
          <w:fldChar w:fldCharType="end"/>
        </w:r>
      </w:hyperlink>
    </w:p>
    <w:p w14:paraId="67C189D7" w14:textId="2036DEC2"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18" w:history="1">
        <w:r w:rsidRPr="009F0195">
          <w:rPr>
            <w:rStyle w:val="a3"/>
            <w:noProof/>
          </w:rPr>
          <w:t>МК, 11.04.2026, Эксперт Маликов: часть жителей РФ могут получить пенсионные накопления целиком</w:t>
        </w:r>
        <w:r>
          <w:rPr>
            <w:noProof/>
            <w:webHidden/>
          </w:rPr>
          <w:tab/>
        </w:r>
        <w:r>
          <w:rPr>
            <w:noProof/>
            <w:webHidden/>
          </w:rPr>
          <w:fldChar w:fldCharType="begin"/>
        </w:r>
        <w:r>
          <w:rPr>
            <w:noProof/>
            <w:webHidden/>
          </w:rPr>
          <w:instrText xml:space="preserve"> PAGEREF _Toc226960818 \h </w:instrText>
        </w:r>
        <w:r>
          <w:rPr>
            <w:noProof/>
            <w:webHidden/>
          </w:rPr>
        </w:r>
        <w:r>
          <w:rPr>
            <w:noProof/>
            <w:webHidden/>
          </w:rPr>
          <w:fldChar w:fldCharType="separate"/>
        </w:r>
        <w:r>
          <w:rPr>
            <w:noProof/>
            <w:webHidden/>
          </w:rPr>
          <w:t>40</w:t>
        </w:r>
        <w:r>
          <w:rPr>
            <w:noProof/>
            <w:webHidden/>
          </w:rPr>
          <w:fldChar w:fldCharType="end"/>
        </w:r>
      </w:hyperlink>
    </w:p>
    <w:p w14:paraId="06D1F0E0" w14:textId="1B5CC3E7" w:rsidR="00D43E97" w:rsidRDefault="00D43E97">
      <w:pPr>
        <w:pStyle w:val="31"/>
        <w:rPr>
          <w:rFonts w:asciiTheme="minorHAnsi" w:eastAsiaTheme="minorEastAsia" w:hAnsiTheme="minorHAnsi" w:cstheme="minorBidi"/>
          <w:sz w:val="22"/>
          <w:szCs w:val="22"/>
        </w:rPr>
      </w:pPr>
      <w:hyperlink w:anchor="_Toc226960819" w:history="1">
        <w:r w:rsidRPr="009F0195">
          <w:rPr>
            <w:rStyle w:val="a3"/>
          </w:rPr>
          <w:t>Вопрос получения пенсионных накоплений традиционно является одним из самых волнующих для граждан предпенсионного и пенсионного возраста. Многие россияне привыкли, что эти деньги выплачиваются в виде ежемесячной прибавки к основной страховой пенсии. Однако существует категория граждан, имеющая право забрать все накопленные средства целиком, одной суммой. О том, кто именно может рассчитывать на такую единовременную выплату и при каких условиях, в интервью агентству рассказал предприниматель Сергей Маликов.</w:t>
        </w:r>
        <w:r>
          <w:rPr>
            <w:webHidden/>
          </w:rPr>
          <w:tab/>
        </w:r>
        <w:r>
          <w:rPr>
            <w:webHidden/>
          </w:rPr>
          <w:fldChar w:fldCharType="begin"/>
        </w:r>
        <w:r>
          <w:rPr>
            <w:webHidden/>
          </w:rPr>
          <w:instrText xml:space="preserve"> PAGEREF _Toc226960819 \h </w:instrText>
        </w:r>
        <w:r>
          <w:rPr>
            <w:webHidden/>
          </w:rPr>
        </w:r>
        <w:r>
          <w:rPr>
            <w:webHidden/>
          </w:rPr>
          <w:fldChar w:fldCharType="separate"/>
        </w:r>
        <w:r>
          <w:rPr>
            <w:webHidden/>
          </w:rPr>
          <w:t>40</w:t>
        </w:r>
        <w:r>
          <w:rPr>
            <w:webHidden/>
          </w:rPr>
          <w:fldChar w:fldCharType="end"/>
        </w:r>
      </w:hyperlink>
    </w:p>
    <w:p w14:paraId="3F1266D7" w14:textId="76ED730C"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20" w:history="1">
        <w:r w:rsidRPr="009F0195">
          <w:rPr>
            <w:rStyle w:val="a3"/>
            <w:noProof/>
          </w:rPr>
          <w:t>Новости Москвы, 10.04.2026, Из-за чего пенсионеры рискуют остаться без пенсии: как и за что вас лишат выплат</w:t>
        </w:r>
        <w:r>
          <w:rPr>
            <w:noProof/>
            <w:webHidden/>
          </w:rPr>
          <w:tab/>
        </w:r>
        <w:r>
          <w:rPr>
            <w:noProof/>
            <w:webHidden/>
          </w:rPr>
          <w:fldChar w:fldCharType="begin"/>
        </w:r>
        <w:r>
          <w:rPr>
            <w:noProof/>
            <w:webHidden/>
          </w:rPr>
          <w:instrText xml:space="preserve"> PAGEREF _Toc226960820 \h </w:instrText>
        </w:r>
        <w:r>
          <w:rPr>
            <w:noProof/>
            <w:webHidden/>
          </w:rPr>
        </w:r>
        <w:r>
          <w:rPr>
            <w:noProof/>
            <w:webHidden/>
          </w:rPr>
          <w:fldChar w:fldCharType="separate"/>
        </w:r>
        <w:r>
          <w:rPr>
            <w:noProof/>
            <w:webHidden/>
          </w:rPr>
          <w:t>41</w:t>
        </w:r>
        <w:r>
          <w:rPr>
            <w:noProof/>
            <w:webHidden/>
          </w:rPr>
          <w:fldChar w:fldCharType="end"/>
        </w:r>
      </w:hyperlink>
    </w:p>
    <w:p w14:paraId="4000190D" w14:textId="1E967C40" w:rsidR="00D43E97" w:rsidRDefault="00D43E97">
      <w:pPr>
        <w:pStyle w:val="31"/>
        <w:rPr>
          <w:rFonts w:asciiTheme="minorHAnsi" w:eastAsiaTheme="minorEastAsia" w:hAnsiTheme="minorHAnsi" w:cstheme="minorBidi"/>
          <w:sz w:val="22"/>
          <w:szCs w:val="22"/>
        </w:rPr>
      </w:pPr>
      <w:hyperlink w:anchor="_Toc226960821" w:history="1">
        <w:r w:rsidRPr="009F0195">
          <w:rPr>
            <w:rStyle w:val="a3"/>
          </w:rPr>
          <w:t>Пожилые люди обеспокоены вопросом: могут ли им приостановить выплату пенсии, если долгое время не снимать деньги с банковской карты? Это действительно возможно, но касается только некоторых случаев.</w:t>
        </w:r>
        <w:r>
          <w:rPr>
            <w:webHidden/>
          </w:rPr>
          <w:tab/>
        </w:r>
        <w:r>
          <w:rPr>
            <w:webHidden/>
          </w:rPr>
          <w:fldChar w:fldCharType="begin"/>
        </w:r>
        <w:r>
          <w:rPr>
            <w:webHidden/>
          </w:rPr>
          <w:instrText xml:space="preserve"> PAGEREF _Toc226960821 \h </w:instrText>
        </w:r>
        <w:r>
          <w:rPr>
            <w:webHidden/>
          </w:rPr>
        </w:r>
        <w:r>
          <w:rPr>
            <w:webHidden/>
          </w:rPr>
          <w:fldChar w:fldCharType="separate"/>
        </w:r>
        <w:r>
          <w:rPr>
            <w:webHidden/>
          </w:rPr>
          <w:t>41</w:t>
        </w:r>
        <w:r>
          <w:rPr>
            <w:webHidden/>
          </w:rPr>
          <w:fldChar w:fldCharType="end"/>
        </w:r>
      </w:hyperlink>
    </w:p>
    <w:p w14:paraId="5ECDE47B" w14:textId="641EC1A9"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22" w:history="1">
        <w:r w:rsidRPr="009F0195">
          <w:rPr>
            <w:rStyle w:val="a3"/>
            <w:noProof/>
          </w:rPr>
          <w:t>Газета.ру, 10.04.2026, Стало известно, кому будет невыгодно полное приравнивание материнства к работе</w:t>
        </w:r>
        <w:r>
          <w:rPr>
            <w:noProof/>
            <w:webHidden/>
          </w:rPr>
          <w:tab/>
        </w:r>
        <w:r>
          <w:rPr>
            <w:noProof/>
            <w:webHidden/>
          </w:rPr>
          <w:fldChar w:fldCharType="begin"/>
        </w:r>
        <w:r>
          <w:rPr>
            <w:noProof/>
            <w:webHidden/>
          </w:rPr>
          <w:instrText xml:space="preserve"> PAGEREF _Toc226960822 \h </w:instrText>
        </w:r>
        <w:r>
          <w:rPr>
            <w:noProof/>
            <w:webHidden/>
          </w:rPr>
        </w:r>
        <w:r>
          <w:rPr>
            <w:noProof/>
            <w:webHidden/>
          </w:rPr>
          <w:fldChar w:fldCharType="separate"/>
        </w:r>
        <w:r>
          <w:rPr>
            <w:noProof/>
            <w:webHidden/>
          </w:rPr>
          <w:t>42</w:t>
        </w:r>
        <w:r>
          <w:rPr>
            <w:noProof/>
            <w:webHidden/>
          </w:rPr>
          <w:fldChar w:fldCharType="end"/>
        </w:r>
      </w:hyperlink>
    </w:p>
    <w:p w14:paraId="1BC33DF1" w14:textId="76582285" w:rsidR="00D43E97" w:rsidRDefault="00D43E97">
      <w:pPr>
        <w:pStyle w:val="31"/>
        <w:rPr>
          <w:rFonts w:asciiTheme="minorHAnsi" w:eastAsiaTheme="minorEastAsia" w:hAnsiTheme="minorHAnsi" w:cstheme="minorBidi"/>
          <w:sz w:val="22"/>
          <w:szCs w:val="22"/>
        </w:rPr>
      </w:pPr>
      <w:hyperlink w:anchor="_Toc226960823" w:history="1">
        <w:r w:rsidRPr="009F0195">
          <w:rPr>
            <w:rStyle w:val="a3"/>
          </w:rPr>
          <w:t>Идея приравнять материнство к полноценной трудовой деятельности в пенсионной системе может оказаться невыгодной женщинам с высокой официальной зарплатой, поскольку усредненное начисление пенсионных баллов за годы ухода за ребенком в их случае будет хуже, чем сохранение трудового дохода. Об этом «Газете.Ru» заявил доктор экономических наук, профессор Финансового университета при правительстве РФ Юрий Шедько.</w:t>
        </w:r>
        <w:r>
          <w:rPr>
            <w:webHidden/>
          </w:rPr>
          <w:tab/>
        </w:r>
        <w:r>
          <w:rPr>
            <w:webHidden/>
          </w:rPr>
          <w:fldChar w:fldCharType="begin"/>
        </w:r>
        <w:r>
          <w:rPr>
            <w:webHidden/>
          </w:rPr>
          <w:instrText xml:space="preserve"> PAGEREF _Toc226960823 \h </w:instrText>
        </w:r>
        <w:r>
          <w:rPr>
            <w:webHidden/>
          </w:rPr>
        </w:r>
        <w:r>
          <w:rPr>
            <w:webHidden/>
          </w:rPr>
          <w:fldChar w:fldCharType="separate"/>
        </w:r>
        <w:r>
          <w:rPr>
            <w:webHidden/>
          </w:rPr>
          <w:t>42</w:t>
        </w:r>
        <w:r>
          <w:rPr>
            <w:webHidden/>
          </w:rPr>
          <w:fldChar w:fldCharType="end"/>
        </w:r>
      </w:hyperlink>
    </w:p>
    <w:p w14:paraId="2C2C18AC" w14:textId="33AF4861"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24" w:history="1">
        <w:r w:rsidRPr="009F0195">
          <w:rPr>
            <w:rStyle w:val="a3"/>
            <w:noProof/>
          </w:rPr>
          <w:t>NEWS.ru, 10.04.2026, Пенсия 500 тысяч возможна. Стаж — не главное: что влияет на размер пенсии</w:t>
        </w:r>
        <w:r>
          <w:rPr>
            <w:noProof/>
            <w:webHidden/>
          </w:rPr>
          <w:tab/>
        </w:r>
        <w:r>
          <w:rPr>
            <w:noProof/>
            <w:webHidden/>
          </w:rPr>
          <w:fldChar w:fldCharType="begin"/>
        </w:r>
        <w:r>
          <w:rPr>
            <w:noProof/>
            <w:webHidden/>
          </w:rPr>
          <w:instrText xml:space="preserve"> PAGEREF _Toc226960824 \h </w:instrText>
        </w:r>
        <w:r>
          <w:rPr>
            <w:noProof/>
            <w:webHidden/>
          </w:rPr>
        </w:r>
        <w:r>
          <w:rPr>
            <w:noProof/>
            <w:webHidden/>
          </w:rPr>
          <w:fldChar w:fldCharType="separate"/>
        </w:r>
        <w:r>
          <w:rPr>
            <w:noProof/>
            <w:webHidden/>
          </w:rPr>
          <w:t>43</w:t>
        </w:r>
        <w:r>
          <w:rPr>
            <w:noProof/>
            <w:webHidden/>
          </w:rPr>
          <w:fldChar w:fldCharType="end"/>
        </w:r>
      </w:hyperlink>
    </w:p>
    <w:p w14:paraId="32BB5B52" w14:textId="35859D97" w:rsidR="00D43E97" w:rsidRDefault="00D43E97">
      <w:pPr>
        <w:pStyle w:val="31"/>
        <w:rPr>
          <w:rFonts w:asciiTheme="minorHAnsi" w:eastAsiaTheme="minorEastAsia" w:hAnsiTheme="minorHAnsi" w:cstheme="minorBidi"/>
          <w:sz w:val="22"/>
          <w:szCs w:val="22"/>
        </w:rPr>
      </w:pPr>
      <w:hyperlink w:anchor="_Toc226960825" w:history="1">
        <w:r w:rsidRPr="009F0195">
          <w:rPr>
            <w:rStyle w:val="a3"/>
          </w:rPr>
          <w:t>Многие россияне считают, что чем дольше работаешь, тем выше будет пенсия. Однако стаж играет второстепенную роль. В 2026 году ключевое значение имеют официальная зарплата, нестраховые периоды и возраст обращения за выплатой. При этом некоторые категории граждан могут претендовать на повышенную пенсию. Подробности — в материале NEWS.ru.</w:t>
        </w:r>
        <w:r>
          <w:rPr>
            <w:webHidden/>
          </w:rPr>
          <w:tab/>
        </w:r>
        <w:r>
          <w:rPr>
            <w:webHidden/>
          </w:rPr>
          <w:fldChar w:fldCharType="begin"/>
        </w:r>
        <w:r>
          <w:rPr>
            <w:webHidden/>
          </w:rPr>
          <w:instrText xml:space="preserve"> PAGEREF _Toc226960825 \h </w:instrText>
        </w:r>
        <w:r>
          <w:rPr>
            <w:webHidden/>
          </w:rPr>
        </w:r>
        <w:r>
          <w:rPr>
            <w:webHidden/>
          </w:rPr>
          <w:fldChar w:fldCharType="separate"/>
        </w:r>
        <w:r>
          <w:rPr>
            <w:webHidden/>
          </w:rPr>
          <w:t>43</w:t>
        </w:r>
        <w:r>
          <w:rPr>
            <w:webHidden/>
          </w:rPr>
          <w:fldChar w:fldCharType="end"/>
        </w:r>
      </w:hyperlink>
    </w:p>
    <w:p w14:paraId="58AB34A6" w14:textId="0870FB6B"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26" w:history="1">
        <w:r w:rsidRPr="009F0195">
          <w:rPr>
            <w:rStyle w:val="a3"/>
            <w:noProof/>
          </w:rPr>
          <w:t>PNZ.RU, 10.04.2026, Упрощенный порядок выхода на пенсию: как теперь назначают выплаты</w:t>
        </w:r>
        <w:r>
          <w:rPr>
            <w:noProof/>
            <w:webHidden/>
          </w:rPr>
          <w:tab/>
        </w:r>
        <w:r>
          <w:rPr>
            <w:noProof/>
            <w:webHidden/>
          </w:rPr>
          <w:fldChar w:fldCharType="begin"/>
        </w:r>
        <w:r>
          <w:rPr>
            <w:noProof/>
            <w:webHidden/>
          </w:rPr>
          <w:instrText xml:space="preserve"> PAGEREF _Toc226960826 \h </w:instrText>
        </w:r>
        <w:r>
          <w:rPr>
            <w:noProof/>
            <w:webHidden/>
          </w:rPr>
        </w:r>
        <w:r>
          <w:rPr>
            <w:noProof/>
            <w:webHidden/>
          </w:rPr>
          <w:fldChar w:fldCharType="separate"/>
        </w:r>
        <w:r>
          <w:rPr>
            <w:noProof/>
            <w:webHidden/>
          </w:rPr>
          <w:t>46</w:t>
        </w:r>
        <w:r>
          <w:rPr>
            <w:noProof/>
            <w:webHidden/>
          </w:rPr>
          <w:fldChar w:fldCharType="end"/>
        </w:r>
      </w:hyperlink>
    </w:p>
    <w:p w14:paraId="3B0FB8AB" w14:textId="07AD248D" w:rsidR="00D43E97" w:rsidRDefault="00D43E97">
      <w:pPr>
        <w:pStyle w:val="31"/>
        <w:rPr>
          <w:rFonts w:asciiTheme="minorHAnsi" w:eastAsiaTheme="minorEastAsia" w:hAnsiTheme="minorHAnsi" w:cstheme="minorBidi"/>
          <w:sz w:val="22"/>
          <w:szCs w:val="22"/>
        </w:rPr>
      </w:pPr>
      <w:hyperlink w:anchor="_Toc226960827" w:history="1">
        <w:r w:rsidRPr="009F0195">
          <w:rPr>
            <w:rStyle w:val="a3"/>
          </w:rPr>
          <w:t>Пенсионная тема продолжает оставаться одной из самых обсуждаемых среди россиян. В 2026 году право на выход на заслуженный отдых получают мужчины в возрасте 64 лет и женщины, достигшие 59 лет. Однако возраст — лишь часть условий.</w:t>
        </w:r>
        <w:r>
          <w:rPr>
            <w:webHidden/>
          </w:rPr>
          <w:tab/>
        </w:r>
        <w:r>
          <w:rPr>
            <w:webHidden/>
          </w:rPr>
          <w:fldChar w:fldCharType="begin"/>
        </w:r>
        <w:r>
          <w:rPr>
            <w:webHidden/>
          </w:rPr>
          <w:instrText xml:space="preserve"> PAGEREF _Toc226960827 \h </w:instrText>
        </w:r>
        <w:r>
          <w:rPr>
            <w:webHidden/>
          </w:rPr>
        </w:r>
        <w:r>
          <w:rPr>
            <w:webHidden/>
          </w:rPr>
          <w:fldChar w:fldCharType="separate"/>
        </w:r>
        <w:r>
          <w:rPr>
            <w:webHidden/>
          </w:rPr>
          <w:t>46</w:t>
        </w:r>
        <w:r>
          <w:rPr>
            <w:webHidden/>
          </w:rPr>
          <w:fldChar w:fldCharType="end"/>
        </w:r>
      </w:hyperlink>
    </w:p>
    <w:p w14:paraId="652C5554" w14:textId="32243010"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28" w:history="1">
        <w:r w:rsidRPr="009F0195">
          <w:rPr>
            <w:rStyle w:val="a3"/>
            <w:noProof/>
          </w:rPr>
          <w:t>Конкурент, 10.04.2026, Теперь за всем следят. За что пенсионеров могут лишить льгот и доплат</w:t>
        </w:r>
        <w:r>
          <w:rPr>
            <w:noProof/>
            <w:webHidden/>
          </w:rPr>
          <w:tab/>
        </w:r>
        <w:r>
          <w:rPr>
            <w:noProof/>
            <w:webHidden/>
          </w:rPr>
          <w:fldChar w:fldCharType="begin"/>
        </w:r>
        <w:r>
          <w:rPr>
            <w:noProof/>
            <w:webHidden/>
          </w:rPr>
          <w:instrText xml:space="preserve"> PAGEREF _Toc226960828 \h </w:instrText>
        </w:r>
        <w:r>
          <w:rPr>
            <w:noProof/>
            <w:webHidden/>
          </w:rPr>
        </w:r>
        <w:r>
          <w:rPr>
            <w:noProof/>
            <w:webHidden/>
          </w:rPr>
          <w:fldChar w:fldCharType="separate"/>
        </w:r>
        <w:r>
          <w:rPr>
            <w:noProof/>
            <w:webHidden/>
          </w:rPr>
          <w:t>48</w:t>
        </w:r>
        <w:r>
          <w:rPr>
            <w:noProof/>
            <w:webHidden/>
          </w:rPr>
          <w:fldChar w:fldCharType="end"/>
        </w:r>
      </w:hyperlink>
    </w:p>
    <w:p w14:paraId="70D27637" w14:textId="17A179D4" w:rsidR="00D43E97" w:rsidRDefault="00D43E97">
      <w:pPr>
        <w:pStyle w:val="31"/>
        <w:rPr>
          <w:rFonts w:asciiTheme="minorHAnsi" w:eastAsiaTheme="minorEastAsia" w:hAnsiTheme="minorHAnsi" w:cstheme="minorBidi"/>
          <w:sz w:val="22"/>
          <w:szCs w:val="22"/>
        </w:rPr>
      </w:pPr>
      <w:hyperlink w:anchor="_Toc226960829" w:history="1">
        <w:r w:rsidRPr="009F0195">
          <w:rPr>
            <w:rStyle w:val="a3"/>
          </w:rPr>
          <w:t>С апреля начали действовать обновленные правовые нормы, которые затрагивают граждан России, пользующихся субсидиями и пенсионными преференциями. Сами по себе эти инструменты государственной поддержки сохраняются, однако процедура их предоставления и пролонгации теперь будет более строго регулироваться. Гражданам, получающим адресную помощь, потребуется с большим вниманием подходить к подготовке документации и своевременно подтверждать свои права на начисление выплат.</w:t>
        </w:r>
        <w:r>
          <w:rPr>
            <w:webHidden/>
          </w:rPr>
          <w:tab/>
        </w:r>
        <w:r>
          <w:rPr>
            <w:webHidden/>
          </w:rPr>
          <w:fldChar w:fldCharType="begin"/>
        </w:r>
        <w:r>
          <w:rPr>
            <w:webHidden/>
          </w:rPr>
          <w:instrText xml:space="preserve"> PAGEREF _Toc226960829 \h </w:instrText>
        </w:r>
        <w:r>
          <w:rPr>
            <w:webHidden/>
          </w:rPr>
        </w:r>
        <w:r>
          <w:rPr>
            <w:webHidden/>
          </w:rPr>
          <w:fldChar w:fldCharType="separate"/>
        </w:r>
        <w:r>
          <w:rPr>
            <w:webHidden/>
          </w:rPr>
          <w:t>48</w:t>
        </w:r>
        <w:r>
          <w:rPr>
            <w:webHidden/>
          </w:rPr>
          <w:fldChar w:fldCharType="end"/>
        </w:r>
      </w:hyperlink>
    </w:p>
    <w:p w14:paraId="550E221A" w14:textId="1F510B28"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30" w:history="1">
        <w:r w:rsidRPr="009F0195">
          <w:rPr>
            <w:rStyle w:val="a3"/>
            <w:noProof/>
          </w:rPr>
          <w:t>DEITA.RU, 10.04.2026, Россиянам назвали способы законно увеличить пенсию</w:t>
        </w:r>
        <w:r>
          <w:rPr>
            <w:noProof/>
            <w:webHidden/>
          </w:rPr>
          <w:tab/>
        </w:r>
        <w:r>
          <w:rPr>
            <w:noProof/>
            <w:webHidden/>
          </w:rPr>
          <w:fldChar w:fldCharType="begin"/>
        </w:r>
        <w:r>
          <w:rPr>
            <w:noProof/>
            <w:webHidden/>
          </w:rPr>
          <w:instrText xml:space="preserve"> PAGEREF _Toc226960830 \h </w:instrText>
        </w:r>
        <w:r>
          <w:rPr>
            <w:noProof/>
            <w:webHidden/>
          </w:rPr>
        </w:r>
        <w:r>
          <w:rPr>
            <w:noProof/>
            <w:webHidden/>
          </w:rPr>
          <w:fldChar w:fldCharType="separate"/>
        </w:r>
        <w:r>
          <w:rPr>
            <w:noProof/>
            <w:webHidden/>
          </w:rPr>
          <w:t>49</w:t>
        </w:r>
        <w:r>
          <w:rPr>
            <w:noProof/>
            <w:webHidden/>
          </w:rPr>
          <w:fldChar w:fldCharType="end"/>
        </w:r>
      </w:hyperlink>
    </w:p>
    <w:p w14:paraId="1A3F1EAF" w14:textId="5785F116" w:rsidR="00D43E97" w:rsidRDefault="00D43E97">
      <w:pPr>
        <w:pStyle w:val="31"/>
        <w:rPr>
          <w:rFonts w:asciiTheme="minorHAnsi" w:eastAsiaTheme="minorEastAsia" w:hAnsiTheme="minorHAnsi" w:cstheme="minorBidi"/>
          <w:sz w:val="22"/>
          <w:szCs w:val="22"/>
        </w:rPr>
      </w:pPr>
      <w:hyperlink w:anchor="_Toc226960831" w:history="1">
        <w:r w:rsidRPr="009F0195">
          <w:rPr>
            <w:rStyle w:val="a3"/>
          </w:rPr>
          <w:t>Повышение размера будущей пенсии возможно за счет двух ключевых стратегий — участия в программе долгосрочных сбережений и отсрочки оформления пенсионных выплат. Об этом рассказал декан факультета права НИУ ВШЭ, профессор Вадим Виноградов, сообщает ИА DEITA.RU.</w:t>
        </w:r>
        <w:r>
          <w:rPr>
            <w:webHidden/>
          </w:rPr>
          <w:tab/>
        </w:r>
        <w:r>
          <w:rPr>
            <w:webHidden/>
          </w:rPr>
          <w:fldChar w:fldCharType="begin"/>
        </w:r>
        <w:r>
          <w:rPr>
            <w:webHidden/>
          </w:rPr>
          <w:instrText xml:space="preserve"> PAGEREF _Toc226960831 \h </w:instrText>
        </w:r>
        <w:r>
          <w:rPr>
            <w:webHidden/>
          </w:rPr>
        </w:r>
        <w:r>
          <w:rPr>
            <w:webHidden/>
          </w:rPr>
          <w:fldChar w:fldCharType="separate"/>
        </w:r>
        <w:r>
          <w:rPr>
            <w:webHidden/>
          </w:rPr>
          <w:t>49</w:t>
        </w:r>
        <w:r>
          <w:rPr>
            <w:webHidden/>
          </w:rPr>
          <w:fldChar w:fldCharType="end"/>
        </w:r>
      </w:hyperlink>
    </w:p>
    <w:p w14:paraId="0288CDE2" w14:textId="43BB8EB8"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32" w:history="1">
        <w:r w:rsidRPr="009F0195">
          <w:rPr>
            <w:rStyle w:val="a3"/>
            <w:noProof/>
          </w:rPr>
          <w:t>PRIMPRESS, 10.04.2026, Пенсионерам 1955–1975 годов рождения — новая выплата с апреля 2026 года: условия и размер</w:t>
        </w:r>
        <w:r>
          <w:rPr>
            <w:noProof/>
            <w:webHidden/>
          </w:rPr>
          <w:tab/>
        </w:r>
        <w:r>
          <w:rPr>
            <w:noProof/>
            <w:webHidden/>
          </w:rPr>
          <w:fldChar w:fldCharType="begin"/>
        </w:r>
        <w:r>
          <w:rPr>
            <w:noProof/>
            <w:webHidden/>
          </w:rPr>
          <w:instrText xml:space="preserve"> PAGEREF _Toc226960832 \h </w:instrText>
        </w:r>
        <w:r>
          <w:rPr>
            <w:noProof/>
            <w:webHidden/>
          </w:rPr>
        </w:r>
        <w:r>
          <w:rPr>
            <w:noProof/>
            <w:webHidden/>
          </w:rPr>
          <w:fldChar w:fldCharType="separate"/>
        </w:r>
        <w:r>
          <w:rPr>
            <w:noProof/>
            <w:webHidden/>
          </w:rPr>
          <w:t>49</w:t>
        </w:r>
        <w:r>
          <w:rPr>
            <w:noProof/>
            <w:webHidden/>
          </w:rPr>
          <w:fldChar w:fldCharType="end"/>
        </w:r>
      </w:hyperlink>
    </w:p>
    <w:p w14:paraId="554F1451" w14:textId="1377C869" w:rsidR="00D43E97" w:rsidRDefault="00D43E97">
      <w:pPr>
        <w:pStyle w:val="31"/>
        <w:rPr>
          <w:rFonts w:asciiTheme="minorHAnsi" w:eastAsiaTheme="minorEastAsia" w:hAnsiTheme="minorHAnsi" w:cstheme="minorBidi"/>
          <w:sz w:val="22"/>
          <w:szCs w:val="22"/>
        </w:rPr>
      </w:pPr>
      <w:hyperlink w:anchor="_Toc226960833" w:history="1">
        <w:r w:rsidRPr="009F0195">
          <w:rPr>
            <w:rStyle w:val="a3"/>
          </w:rPr>
          <w:t>С апреля 2026 года для части россиян 1955–1975 годов рождения может появиться новая доплата к пенсии. В последние месяцы в экспертной среде активно обсуждается идея отдельной поддержки так называемого переходного поколения – тех, чья трудовая биография пришлась на перелом между советской и современной пенсионной системами.</w:t>
        </w:r>
        <w:r>
          <w:rPr>
            <w:webHidden/>
          </w:rPr>
          <w:tab/>
        </w:r>
        <w:r>
          <w:rPr>
            <w:webHidden/>
          </w:rPr>
          <w:fldChar w:fldCharType="begin"/>
        </w:r>
        <w:r>
          <w:rPr>
            <w:webHidden/>
          </w:rPr>
          <w:instrText xml:space="preserve"> PAGEREF _Toc226960833 \h </w:instrText>
        </w:r>
        <w:r>
          <w:rPr>
            <w:webHidden/>
          </w:rPr>
        </w:r>
        <w:r>
          <w:rPr>
            <w:webHidden/>
          </w:rPr>
          <w:fldChar w:fldCharType="separate"/>
        </w:r>
        <w:r>
          <w:rPr>
            <w:webHidden/>
          </w:rPr>
          <w:t>49</w:t>
        </w:r>
        <w:r>
          <w:rPr>
            <w:webHidden/>
          </w:rPr>
          <w:fldChar w:fldCharType="end"/>
        </w:r>
      </w:hyperlink>
    </w:p>
    <w:p w14:paraId="55CB50A0" w14:textId="1CD7DE3D"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34" w:history="1">
        <w:r w:rsidRPr="009F0195">
          <w:rPr>
            <w:rStyle w:val="a3"/>
            <w:noProof/>
          </w:rPr>
          <w:t>PRIMPRESS, 10.04.2026, Почему даже неработающие пенсионеры могут остаться без плановой индексации пенсии</w:t>
        </w:r>
        <w:r>
          <w:rPr>
            <w:noProof/>
            <w:webHidden/>
          </w:rPr>
          <w:tab/>
        </w:r>
        <w:r>
          <w:rPr>
            <w:noProof/>
            <w:webHidden/>
          </w:rPr>
          <w:fldChar w:fldCharType="begin"/>
        </w:r>
        <w:r>
          <w:rPr>
            <w:noProof/>
            <w:webHidden/>
          </w:rPr>
          <w:instrText xml:space="preserve"> PAGEREF _Toc226960834 \h </w:instrText>
        </w:r>
        <w:r>
          <w:rPr>
            <w:noProof/>
            <w:webHidden/>
          </w:rPr>
        </w:r>
        <w:r>
          <w:rPr>
            <w:noProof/>
            <w:webHidden/>
          </w:rPr>
          <w:fldChar w:fldCharType="separate"/>
        </w:r>
        <w:r>
          <w:rPr>
            <w:noProof/>
            <w:webHidden/>
          </w:rPr>
          <w:t>51</w:t>
        </w:r>
        <w:r>
          <w:rPr>
            <w:noProof/>
            <w:webHidden/>
          </w:rPr>
          <w:fldChar w:fldCharType="end"/>
        </w:r>
      </w:hyperlink>
    </w:p>
    <w:p w14:paraId="73E0FBDD" w14:textId="57531D06" w:rsidR="00D43E97" w:rsidRDefault="00D43E97">
      <w:pPr>
        <w:pStyle w:val="31"/>
        <w:rPr>
          <w:rFonts w:asciiTheme="minorHAnsi" w:eastAsiaTheme="minorEastAsia" w:hAnsiTheme="minorHAnsi" w:cstheme="minorBidi"/>
          <w:sz w:val="22"/>
          <w:szCs w:val="22"/>
        </w:rPr>
      </w:pPr>
      <w:hyperlink w:anchor="_Toc226960835" w:history="1">
        <w:r w:rsidRPr="009F0195">
          <w:rPr>
            <w:rStyle w:val="a3"/>
          </w:rPr>
          <w:t>Плановая индексация пенсий в России положена всем неработающим пенсионерам, и большинство людей уверены, что это происходит «автоматически и всегда». На практике бывают ситуации, когда человек формально считается работающим — даже если фактически нигде не трудится — и из-за этого не получает полную индексацию.</w:t>
        </w:r>
        <w:r>
          <w:rPr>
            <w:webHidden/>
          </w:rPr>
          <w:tab/>
        </w:r>
        <w:r>
          <w:rPr>
            <w:webHidden/>
          </w:rPr>
          <w:fldChar w:fldCharType="begin"/>
        </w:r>
        <w:r>
          <w:rPr>
            <w:webHidden/>
          </w:rPr>
          <w:instrText xml:space="preserve"> PAGEREF _Toc226960835 \h </w:instrText>
        </w:r>
        <w:r>
          <w:rPr>
            <w:webHidden/>
          </w:rPr>
        </w:r>
        <w:r>
          <w:rPr>
            <w:webHidden/>
          </w:rPr>
          <w:fldChar w:fldCharType="separate"/>
        </w:r>
        <w:r>
          <w:rPr>
            <w:webHidden/>
          </w:rPr>
          <w:t>51</w:t>
        </w:r>
        <w:r>
          <w:rPr>
            <w:webHidden/>
          </w:rPr>
          <w:fldChar w:fldCharType="end"/>
        </w:r>
      </w:hyperlink>
    </w:p>
    <w:p w14:paraId="192B4326" w14:textId="090358D2"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36" w:history="1">
        <w:r w:rsidRPr="009F0195">
          <w:rPr>
            <w:rStyle w:val="a3"/>
            <w:noProof/>
          </w:rPr>
          <w:t>PRIMPRESS, 10.04.2026, Какие годы трудовой деятельности больше не зачтут в пенсионный стаж</w:t>
        </w:r>
        <w:r>
          <w:rPr>
            <w:noProof/>
            <w:webHidden/>
          </w:rPr>
          <w:tab/>
        </w:r>
        <w:r>
          <w:rPr>
            <w:noProof/>
            <w:webHidden/>
          </w:rPr>
          <w:fldChar w:fldCharType="begin"/>
        </w:r>
        <w:r>
          <w:rPr>
            <w:noProof/>
            <w:webHidden/>
          </w:rPr>
          <w:instrText xml:space="preserve"> PAGEREF _Toc226960836 \h </w:instrText>
        </w:r>
        <w:r>
          <w:rPr>
            <w:noProof/>
            <w:webHidden/>
          </w:rPr>
        </w:r>
        <w:r>
          <w:rPr>
            <w:noProof/>
            <w:webHidden/>
          </w:rPr>
          <w:fldChar w:fldCharType="separate"/>
        </w:r>
        <w:r>
          <w:rPr>
            <w:noProof/>
            <w:webHidden/>
          </w:rPr>
          <w:t>52</w:t>
        </w:r>
        <w:r>
          <w:rPr>
            <w:noProof/>
            <w:webHidden/>
          </w:rPr>
          <w:fldChar w:fldCharType="end"/>
        </w:r>
      </w:hyperlink>
    </w:p>
    <w:p w14:paraId="2BBBD801" w14:textId="3BBCED0C" w:rsidR="00D43E97" w:rsidRDefault="00D43E97">
      <w:pPr>
        <w:pStyle w:val="31"/>
        <w:rPr>
          <w:rFonts w:asciiTheme="minorHAnsi" w:eastAsiaTheme="minorEastAsia" w:hAnsiTheme="minorHAnsi" w:cstheme="minorBidi"/>
          <w:sz w:val="22"/>
          <w:szCs w:val="22"/>
        </w:rPr>
      </w:pPr>
      <w:hyperlink w:anchor="_Toc226960837" w:history="1">
        <w:r w:rsidRPr="009F0195">
          <w:rPr>
            <w:rStyle w:val="a3"/>
          </w:rPr>
          <w:t>Вопрос, какие годы работы засчитываются в пенсионный стаж, сегодня волнует многих: от этого зависит и право на пенсию, и её размер. Формально исчезнувших лет никто не объявлял, но есть периоды трудовой деятельности, которые больше не учитываются так, как раньше, и годы, которые вообще не попадут в стаж, если за них не платились страховые взносы.</w:t>
        </w:r>
        <w:r>
          <w:rPr>
            <w:webHidden/>
          </w:rPr>
          <w:tab/>
        </w:r>
        <w:r>
          <w:rPr>
            <w:webHidden/>
          </w:rPr>
          <w:fldChar w:fldCharType="begin"/>
        </w:r>
        <w:r>
          <w:rPr>
            <w:webHidden/>
          </w:rPr>
          <w:instrText xml:space="preserve"> PAGEREF _Toc226960837 \h </w:instrText>
        </w:r>
        <w:r>
          <w:rPr>
            <w:webHidden/>
          </w:rPr>
        </w:r>
        <w:r>
          <w:rPr>
            <w:webHidden/>
          </w:rPr>
          <w:fldChar w:fldCharType="separate"/>
        </w:r>
        <w:r>
          <w:rPr>
            <w:webHidden/>
          </w:rPr>
          <w:t>52</w:t>
        </w:r>
        <w:r>
          <w:rPr>
            <w:webHidden/>
          </w:rPr>
          <w:fldChar w:fldCharType="end"/>
        </w:r>
      </w:hyperlink>
    </w:p>
    <w:p w14:paraId="605A77FA" w14:textId="52FD8651"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38" w:history="1">
        <w:r w:rsidRPr="009F0195">
          <w:rPr>
            <w:rStyle w:val="a3"/>
            <w:noProof/>
          </w:rPr>
          <w:t>PRIMPRESS, 10.04.2026, Почему работающим пенсионерам в 2026 году стоит подумать об увольнении</w:t>
        </w:r>
        <w:r>
          <w:rPr>
            <w:noProof/>
            <w:webHidden/>
          </w:rPr>
          <w:tab/>
        </w:r>
        <w:r>
          <w:rPr>
            <w:noProof/>
            <w:webHidden/>
          </w:rPr>
          <w:fldChar w:fldCharType="begin"/>
        </w:r>
        <w:r>
          <w:rPr>
            <w:noProof/>
            <w:webHidden/>
          </w:rPr>
          <w:instrText xml:space="preserve"> PAGEREF _Toc226960838 \h </w:instrText>
        </w:r>
        <w:r>
          <w:rPr>
            <w:noProof/>
            <w:webHidden/>
          </w:rPr>
        </w:r>
        <w:r>
          <w:rPr>
            <w:noProof/>
            <w:webHidden/>
          </w:rPr>
          <w:fldChar w:fldCharType="separate"/>
        </w:r>
        <w:r>
          <w:rPr>
            <w:noProof/>
            <w:webHidden/>
          </w:rPr>
          <w:t>53</w:t>
        </w:r>
        <w:r>
          <w:rPr>
            <w:noProof/>
            <w:webHidden/>
          </w:rPr>
          <w:fldChar w:fldCharType="end"/>
        </w:r>
      </w:hyperlink>
    </w:p>
    <w:p w14:paraId="09B994F4" w14:textId="79758D32" w:rsidR="00D43E97" w:rsidRDefault="00D43E97">
      <w:pPr>
        <w:pStyle w:val="31"/>
        <w:rPr>
          <w:rFonts w:asciiTheme="minorHAnsi" w:eastAsiaTheme="minorEastAsia" w:hAnsiTheme="minorHAnsi" w:cstheme="minorBidi"/>
          <w:sz w:val="22"/>
          <w:szCs w:val="22"/>
        </w:rPr>
      </w:pPr>
      <w:hyperlink w:anchor="_Toc226960839" w:history="1">
        <w:r w:rsidRPr="009F0195">
          <w:rPr>
            <w:rStyle w:val="a3"/>
          </w:rPr>
          <w:t>В 2026 году многим работающим пенсионерам имеет смысл внимательно пересмотреть свой статус. Речь не о том, чтобы всем срочно увольняться, а о том, что продолжение официальной работы влияет на размер пенсии и на доступ к ряду выплат. В некоторых ситуациях отказ от формальной занятости может дать заметную прибавку к доходу — особенно если зарплата небольшая и работа больше для стажа, чем для реального заработка.</w:t>
        </w:r>
        <w:r>
          <w:rPr>
            <w:webHidden/>
          </w:rPr>
          <w:tab/>
        </w:r>
        <w:r>
          <w:rPr>
            <w:webHidden/>
          </w:rPr>
          <w:fldChar w:fldCharType="begin"/>
        </w:r>
        <w:r>
          <w:rPr>
            <w:webHidden/>
          </w:rPr>
          <w:instrText xml:space="preserve"> PAGEREF _Toc226960839 \h </w:instrText>
        </w:r>
        <w:r>
          <w:rPr>
            <w:webHidden/>
          </w:rPr>
        </w:r>
        <w:r>
          <w:rPr>
            <w:webHidden/>
          </w:rPr>
          <w:fldChar w:fldCharType="separate"/>
        </w:r>
        <w:r>
          <w:rPr>
            <w:webHidden/>
          </w:rPr>
          <w:t>53</w:t>
        </w:r>
        <w:r>
          <w:rPr>
            <w:webHidden/>
          </w:rPr>
          <w:fldChar w:fldCharType="end"/>
        </w:r>
      </w:hyperlink>
    </w:p>
    <w:p w14:paraId="2F941408" w14:textId="56F893A2"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40" w:history="1">
        <w:r w:rsidRPr="009F0195">
          <w:rPr>
            <w:rStyle w:val="a3"/>
            <w:noProof/>
            <w:lang w:val="en-US"/>
          </w:rPr>
          <w:t>NEWS</w:t>
        </w:r>
        <w:r w:rsidRPr="009F0195">
          <w:rPr>
            <w:rStyle w:val="a3"/>
            <w:noProof/>
          </w:rPr>
          <w:t>.</w:t>
        </w:r>
        <w:r w:rsidRPr="009F0195">
          <w:rPr>
            <w:rStyle w:val="a3"/>
            <w:noProof/>
            <w:lang w:val="en-US"/>
          </w:rPr>
          <w:t>ru</w:t>
        </w:r>
        <w:r w:rsidRPr="009F0195">
          <w:rPr>
            <w:rStyle w:val="a3"/>
            <w:noProof/>
          </w:rPr>
          <w:t>, 12.04.2026, Льготы пенсионерам после 70 лет в 2026 году: что положено и как оформить</w:t>
        </w:r>
        <w:r>
          <w:rPr>
            <w:noProof/>
            <w:webHidden/>
          </w:rPr>
          <w:tab/>
        </w:r>
        <w:r>
          <w:rPr>
            <w:noProof/>
            <w:webHidden/>
          </w:rPr>
          <w:fldChar w:fldCharType="begin"/>
        </w:r>
        <w:r>
          <w:rPr>
            <w:noProof/>
            <w:webHidden/>
          </w:rPr>
          <w:instrText xml:space="preserve"> PAGEREF _Toc226960840 \h </w:instrText>
        </w:r>
        <w:r>
          <w:rPr>
            <w:noProof/>
            <w:webHidden/>
          </w:rPr>
        </w:r>
        <w:r>
          <w:rPr>
            <w:noProof/>
            <w:webHidden/>
          </w:rPr>
          <w:fldChar w:fldCharType="separate"/>
        </w:r>
        <w:r>
          <w:rPr>
            <w:noProof/>
            <w:webHidden/>
          </w:rPr>
          <w:t>55</w:t>
        </w:r>
        <w:r>
          <w:rPr>
            <w:noProof/>
            <w:webHidden/>
          </w:rPr>
          <w:fldChar w:fldCharType="end"/>
        </w:r>
      </w:hyperlink>
    </w:p>
    <w:p w14:paraId="5ED14402" w14:textId="77EDA240" w:rsidR="00D43E97" w:rsidRDefault="00D43E97">
      <w:pPr>
        <w:pStyle w:val="31"/>
        <w:rPr>
          <w:rFonts w:asciiTheme="minorHAnsi" w:eastAsiaTheme="minorEastAsia" w:hAnsiTheme="minorHAnsi" w:cstheme="minorBidi"/>
          <w:sz w:val="22"/>
          <w:szCs w:val="22"/>
        </w:rPr>
      </w:pPr>
      <w:hyperlink w:anchor="_Toc226960841" w:history="1">
        <w:r w:rsidRPr="009F0195">
          <w:rPr>
            <w:rStyle w:val="a3"/>
          </w:rPr>
          <w:t>Достижение семидесятилетия - это не только важная семейная дата, но и рубеж, с которого государство начинает предлагать пожилым людям расширенную поддержку. Многие пенсионеры даже не догадываются, что после этого возраста у них появляются новые права, способные заметно облегчить финансовое бремя. Речь идет о возврате денег за капитальный ремонт, полном освобождении от уплаты некоторых налогов и о других социальных гарантиях пенсионерам после 70 лет. В 2026 году система этих льгот продолжает действовать, и важно разобраться, что именно положено, чтобы случайно не упустить свою выгоду.</w:t>
        </w:r>
        <w:r>
          <w:rPr>
            <w:webHidden/>
          </w:rPr>
          <w:tab/>
        </w:r>
        <w:r>
          <w:rPr>
            <w:webHidden/>
          </w:rPr>
          <w:fldChar w:fldCharType="begin"/>
        </w:r>
        <w:r>
          <w:rPr>
            <w:webHidden/>
          </w:rPr>
          <w:instrText xml:space="preserve"> PAGEREF _Toc226960841 \h </w:instrText>
        </w:r>
        <w:r>
          <w:rPr>
            <w:webHidden/>
          </w:rPr>
        </w:r>
        <w:r>
          <w:rPr>
            <w:webHidden/>
          </w:rPr>
          <w:fldChar w:fldCharType="separate"/>
        </w:r>
        <w:r>
          <w:rPr>
            <w:webHidden/>
          </w:rPr>
          <w:t>55</w:t>
        </w:r>
        <w:r>
          <w:rPr>
            <w:webHidden/>
          </w:rPr>
          <w:fldChar w:fldCharType="end"/>
        </w:r>
      </w:hyperlink>
    </w:p>
    <w:p w14:paraId="1D2AD70C" w14:textId="43D46D82"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42" w:history="1">
        <w:r w:rsidRPr="009F0195">
          <w:rPr>
            <w:rStyle w:val="a3"/>
            <w:noProof/>
            <w:lang w:val="en-US"/>
          </w:rPr>
          <w:t>Pravda</w:t>
        </w:r>
        <w:r w:rsidRPr="009F0195">
          <w:rPr>
            <w:rStyle w:val="a3"/>
            <w:noProof/>
          </w:rPr>
          <w:t>.</w:t>
        </w:r>
        <w:r w:rsidRPr="009F0195">
          <w:rPr>
            <w:rStyle w:val="a3"/>
            <w:noProof/>
            <w:lang w:val="en-US"/>
          </w:rPr>
          <w:t>ru</w:t>
        </w:r>
        <w:r w:rsidRPr="009F0195">
          <w:rPr>
            <w:rStyle w:val="a3"/>
            <w:noProof/>
          </w:rPr>
          <w:t>, 11.04.2026, Финансовая ловушка или спасение: когда выгодно забраться в пенсионный капитал в 2026 году</w:t>
        </w:r>
        <w:r>
          <w:rPr>
            <w:noProof/>
            <w:webHidden/>
          </w:rPr>
          <w:tab/>
        </w:r>
        <w:r>
          <w:rPr>
            <w:noProof/>
            <w:webHidden/>
          </w:rPr>
          <w:fldChar w:fldCharType="begin"/>
        </w:r>
        <w:r>
          <w:rPr>
            <w:noProof/>
            <w:webHidden/>
          </w:rPr>
          <w:instrText xml:space="preserve"> PAGEREF _Toc226960842 \h </w:instrText>
        </w:r>
        <w:r>
          <w:rPr>
            <w:noProof/>
            <w:webHidden/>
          </w:rPr>
        </w:r>
        <w:r>
          <w:rPr>
            <w:noProof/>
            <w:webHidden/>
          </w:rPr>
          <w:fldChar w:fldCharType="separate"/>
        </w:r>
        <w:r>
          <w:rPr>
            <w:noProof/>
            <w:webHidden/>
          </w:rPr>
          <w:t>58</w:t>
        </w:r>
        <w:r>
          <w:rPr>
            <w:noProof/>
            <w:webHidden/>
          </w:rPr>
          <w:fldChar w:fldCharType="end"/>
        </w:r>
      </w:hyperlink>
    </w:p>
    <w:p w14:paraId="0F88A46E" w14:textId="2A6162DA" w:rsidR="00D43E97" w:rsidRDefault="00D43E97">
      <w:pPr>
        <w:pStyle w:val="31"/>
        <w:rPr>
          <w:rFonts w:asciiTheme="minorHAnsi" w:eastAsiaTheme="minorEastAsia" w:hAnsiTheme="minorHAnsi" w:cstheme="minorBidi"/>
          <w:sz w:val="22"/>
          <w:szCs w:val="22"/>
        </w:rPr>
      </w:pPr>
      <w:hyperlink w:anchor="_Toc226960843" w:history="1">
        <w:r w:rsidRPr="009F0195">
          <w:rPr>
            <w:rStyle w:val="a3"/>
          </w:rPr>
          <w:t>Пенсионная система 2026 года - это жесткая математическая модель, где любая ошибка в расчетах оборачивается потерей ликвидности для гражданина. Накопительная часть пенсии перестала быть абстрактным бонусом. Сегодня это реальный актив, который можно изъять из системы единоразово, если баланс вашего счета не превышает установленный государством порог. В условиях, когда мировой кризис диктует новые правила игры, понимание механизмов возврата собственных средств становится критическим навыком финансового выживания.</w:t>
        </w:r>
        <w:r>
          <w:rPr>
            <w:webHidden/>
          </w:rPr>
          <w:tab/>
        </w:r>
        <w:r>
          <w:rPr>
            <w:webHidden/>
          </w:rPr>
          <w:fldChar w:fldCharType="begin"/>
        </w:r>
        <w:r>
          <w:rPr>
            <w:webHidden/>
          </w:rPr>
          <w:instrText xml:space="preserve"> PAGEREF _Toc226960843 \h </w:instrText>
        </w:r>
        <w:r>
          <w:rPr>
            <w:webHidden/>
          </w:rPr>
        </w:r>
        <w:r>
          <w:rPr>
            <w:webHidden/>
          </w:rPr>
          <w:fldChar w:fldCharType="separate"/>
        </w:r>
        <w:r>
          <w:rPr>
            <w:webHidden/>
          </w:rPr>
          <w:t>58</w:t>
        </w:r>
        <w:r>
          <w:rPr>
            <w:webHidden/>
          </w:rPr>
          <w:fldChar w:fldCharType="end"/>
        </w:r>
      </w:hyperlink>
    </w:p>
    <w:p w14:paraId="0818C4DD" w14:textId="02FAD26A"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44" w:history="1">
        <w:r w:rsidRPr="009F0195">
          <w:rPr>
            <w:rStyle w:val="a3"/>
            <w:noProof/>
          </w:rPr>
          <w:t>Frank Media, 10.04.2026, Что россияне получили в итоге пенсионных реформ за 20 лет: исследование депутата Госдумы</w:t>
        </w:r>
        <w:r>
          <w:rPr>
            <w:noProof/>
            <w:webHidden/>
          </w:rPr>
          <w:tab/>
        </w:r>
        <w:r>
          <w:rPr>
            <w:noProof/>
            <w:webHidden/>
          </w:rPr>
          <w:fldChar w:fldCharType="begin"/>
        </w:r>
        <w:r>
          <w:rPr>
            <w:noProof/>
            <w:webHidden/>
          </w:rPr>
          <w:instrText xml:space="preserve"> PAGEREF _Toc226960844 \h </w:instrText>
        </w:r>
        <w:r>
          <w:rPr>
            <w:noProof/>
            <w:webHidden/>
          </w:rPr>
        </w:r>
        <w:r>
          <w:rPr>
            <w:noProof/>
            <w:webHidden/>
          </w:rPr>
          <w:fldChar w:fldCharType="separate"/>
        </w:r>
        <w:r>
          <w:rPr>
            <w:noProof/>
            <w:webHidden/>
          </w:rPr>
          <w:t>60</w:t>
        </w:r>
        <w:r>
          <w:rPr>
            <w:noProof/>
            <w:webHidden/>
          </w:rPr>
          <w:fldChar w:fldCharType="end"/>
        </w:r>
      </w:hyperlink>
    </w:p>
    <w:p w14:paraId="39450EE7" w14:textId="66498599" w:rsidR="00D43E97" w:rsidRDefault="00D43E97">
      <w:pPr>
        <w:pStyle w:val="31"/>
        <w:rPr>
          <w:rFonts w:asciiTheme="minorHAnsi" w:eastAsiaTheme="minorEastAsia" w:hAnsiTheme="minorHAnsi" w:cstheme="minorBidi"/>
          <w:sz w:val="22"/>
          <w:szCs w:val="22"/>
        </w:rPr>
      </w:pPr>
      <w:hyperlink w:anchor="_Toc226960845" w:history="1">
        <w:r w:rsidRPr="009F0195">
          <w:rPr>
            <w:rStyle w:val="a3"/>
          </w:rPr>
          <w:t>В последние 20 лет государство принимало решения не в пользу пенсионеров, подводит итоги парламентарий семи созывов. Начиная от дискриминации работающих пенсионеров до несправедливого начисления баллов.</w:t>
        </w:r>
        <w:r>
          <w:rPr>
            <w:webHidden/>
          </w:rPr>
          <w:tab/>
        </w:r>
        <w:r>
          <w:rPr>
            <w:webHidden/>
          </w:rPr>
          <w:fldChar w:fldCharType="begin"/>
        </w:r>
        <w:r>
          <w:rPr>
            <w:webHidden/>
          </w:rPr>
          <w:instrText xml:space="preserve"> PAGEREF _Toc226960845 \h </w:instrText>
        </w:r>
        <w:r>
          <w:rPr>
            <w:webHidden/>
          </w:rPr>
        </w:r>
        <w:r>
          <w:rPr>
            <w:webHidden/>
          </w:rPr>
          <w:fldChar w:fldCharType="separate"/>
        </w:r>
        <w:r>
          <w:rPr>
            <w:webHidden/>
          </w:rPr>
          <w:t>60</w:t>
        </w:r>
        <w:r>
          <w:rPr>
            <w:webHidden/>
          </w:rPr>
          <w:fldChar w:fldCharType="end"/>
        </w:r>
      </w:hyperlink>
    </w:p>
    <w:p w14:paraId="29598BBC" w14:textId="1942F0E4" w:rsidR="00D43E97" w:rsidRDefault="00D43E97">
      <w:pPr>
        <w:pStyle w:val="12"/>
        <w:tabs>
          <w:tab w:val="right" w:leader="dot" w:pos="9061"/>
        </w:tabs>
        <w:rPr>
          <w:rFonts w:asciiTheme="minorHAnsi" w:eastAsiaTheme="minorEastAsia" w:hAnsiTheme="minorHAnsi" w:cstheme="minorBidi"/>
          <w:b w:val="0"/>
          <w:noProof/>
          <w:sz w:val="22"/>
          <w:szCs w:val="22"/>
        </w:rPr>
      </w:pPr>
      <w:hyperlink w:anchor="_Toc226960846" w:history="1">
        <w:r w:rsidRPr="009F0195">
          <w:rPr>
            <w:rStyle w:val="a3"/>
            <w:noProof/>
          </w:rPr>
          <w:t>НОВОСТИ МАКРОЭКОНОМИКИ</w:t>
        </w:r>
        <w:r>
          <w:rPr>
            <w:noProof/>
            <w:webHidden/>
          </w:rPr>
          <w:tab/>
        </w:r>
        <w:r>
          <w:rPr>
            <w:noProof/>
            <w:webHidden/>
          </w:rPr>
          <w:fldChar w:fldCharType="begin"/>
        </w:r>
        <w:r>
          <w:rPr>
            <w:noProof/>
            <w:webHidden/>
          </w:rPr>
          <w:instrText xml:space="preserve"> PAGEREF _Toc226960846 \h </w:instrText>
        </w:r>
        <w:r>
          <w:rPr>
            <w:noProof/>
            <w:webHidden/>
          </w:rPr>
        </w:r>
        <w:r>
          <w:rPr>
            <w:noProof/>
            <w:webHidden/>
          </w:rPr>
          <w:fldChar w:fldCharType="separate"/>
        </w:r>
        <w:r>
          <w:rPr>
            <w:noProof/>
            <w:webHidden/>
          </w:rPr>
          <w:t>64</w:t>
        </w:r>
        <w:r>
          <w:rPr>
            <w:noProof/>
            <w:webHidden/>
          </w:rPr>
          <w:fldChar w:fldCharType="end"/>
        </w:r>
      </w:hyperlink>
    </w:p>
    <w:p w14:paraId="6B5280A3" w14:textId="42B48248"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47" w:history="1">
        <w:r w:rsidRPr="009F0195">
          <w:rPr>
            <w:rStyle w:val="a3"/>
            <w:noProof/>
          </w:rPr>
          <w:t xml:space="preserve">Коммерсантъ, 12.04.2026, </w:t>
        </w:r>
        <w:r w:rsidRPr="009F0195">
          <w:rPr>
            <w:rStyle w:val="a3"/>
            <w:noProof/>
          </w:rPr>
          <w:t>З</w:t>
        </w:r>
        <w:r w:rsidRPr="009F0195">
          <w:rPr>
            <w:rStyle w:val="a3"/>
            <w:noProof/>
          </w:rPr>
          <w:t>олотой запал</w:t>
        </w:r>
        <w:r>
          <w:rPr>
            <w:noProof/>
            <w:webHidden/>
          </w:rPr>
          <w:tab/>
        </w:r>
        <w:r>
          <w:rPr>
            <w:noProof/>
            <w:webHidden/>
          </w:rPr>
          <w:fldChar w:fldCharType="begin"/>
        </w:r>
        <w:r>
          <w:rPr>
            <w:noProof/>
            <w:webHidden/>
          </w:rPr>
          <w:instrText xml:space="preserve"> PAGEREF _Toc226960847 \h </w:instrText>
        </w:r>
        <w:r>
          <w:rPr>
            <w:noProof/>
            <w:webHidden/>
          </w:rPr>
        </w:r>
        <w:r>
          <w:rPr>
            <w:noProof/>
            <w:webHidden/>
          </w:rPr>
          <w:fldChar w:fldCharType="separate"/>
        </w:r>
        <w:r>
          <w:rPr>
            <w:noProof/>
            <w:webHidden/>
          </w:rPr>
          <w:t>64</w:t>
        </w:r>
        <w:r>
          <w:rPr>
            <w:noProof/>
            <w:webHidden/>
          </w:rPr>
          <w:fldChar w:fldCharType="end"/>
        </w:r>
      </w:hyperlink>
    </w:p>
    <w:p w14:paraId="571DE925" w14:textId="16591531" w:rsidR="00D43E97" w:rsidRDefault="00D43E97">
      <w:pPr>
        <w:pStyle w:val="31"/>
        <w:rPr>
          <w:rFonts w:asciiTheme="minorHAnsi" w:eastAsiaTheme="minorEastAsia" w:hAnsiTheme="minorHAnsi" w:cstheme="minorBidi"/>
          <w:sz w:val="22"/>
          <w:szCs w:val="22"/>
        </w:rPr>
      </w:pPr>
      <w:hyperlink w:anchor="_Toc226960848" w:history="1">
        <w:r w:rsidRPr="009F0195">
          <w:rPr>
            <w:rStyle w:val="a3"/>
          </w:rPr>
          <w:t>Инвесторы снова активизировали покупки золота, следует из данных EPFR. Чистые вложения в металл составили $3,5 млрд за неделю и $4,4 млрд за две недели. При этом цена золота также начала восстанавливаться, приблизившись к уровню 4,8 тыс. за тройскую унцию. Основные факторы спроса на золото - высокая долговая нагрузка в США, дефицит американского бюджета и сохраняющиеся геополитические риски.</w:t>
        </w:r>
        <w:r>
          <w:rPr>
            <w:webHidden/>
          </w:rPr>
          <w:tab/>
        </w:r>
        <w:r>
          <w:rPr>
            <w:webHidden/>
          </w:rPr>
          <w:fldChar w:fldCharType="begin"/>
        </w:r>
        <w:r>
          <w:rPr>
            <w:webHidden/>
          </w:rPr>
          <w:instrText xml:space="preserve"> PAGEREF _Toc226960848 \h </w:instrText>
        </w:r>
        <w:r>
          <w:rPr>
            <w:webHidden/>
          </w:rPr>
        </w:r>
        <w:r>
          <w:rPr>
            <w:webHidden/>
          </w:rPr>
          <w:fldChar w:fldCharType="separate"/>
        </w:r>
        <w:r>
          <w:rPr>
            <w:webHidden/>
          </w:rPr>
          <w:t>64</w:t>
        </w:r>
        <w:r>
          <w:rPr>
            <w:webHidden/>
          </w:rPr>
          <w:fldChar w:fldCharType="end"/>
        </w:r>
      </w:hyperlink>
    </w:p>
    <w:p w14:paraId="31861B11" w14:textId="67AA637F"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49" w:history="1">
        <w:r w:rsidRPr="009F0195">
          <w:rPr>
            <w:rStyle w:val="a3"/>
            <w:noProof/>
          </w:rPr>
          <w:t>Российская газета, 13.04.2026, Квартальная премия</w:t>
        </w:r>
        <w:r>
          <w:rPr>
            <w:noProof/>
            <w:webHidden/>
          </w:rPr>
          <w:tab/>
        </w:r>
        <w:r>
          <w:rPr>
            <w:noProof/>
            <w:webHidden/>
          </w:rPr>
          <w:fldChar w:fldCharType="begin"/>
        </w:r>
        <w:r>
          <w:rPr>
            <w:noProof/>
            <w:webHidden/>
          </w:rPr>
          <w:instrText xml:space="preserve"> PAGEREF _Toc226960849 \h </w:instrText>
        </w:r>
        <w:r>
          <w:rPr>
            <w:noProof/>
            <w:webHidden/>
          </w:rPr>
        </w:r>
        <w:r>
          <w:rPr>
            <w:noProof/>
            <w:webHidden/>
          </w:rPr>
          <w:fldChar w:fldCharType="separate"/>
        </w:r>
        <w:r>
          <w:rPr>
            <w:noProof/>
            <w:webHidden/>
          </w:rPr>
          <w:t>65</w:t>
        </w:r>
        <w:r>
          <w:rPr>
            <w:noProof/>
            <w:webHidden/>
          </w:rPr>
          <w:fldChar w:fldCharType="end"/>
        </w:r>
      </w:hyperlink>
    </w:p>
    <w:p w14:paraId="00C920DD" w14:textId="404AA6A1" w:rsidR="00D43E97" w:rsidRDefault="00D43E97">
      <w:pPr>
        <w:pStyle w:val="31"/>
        <w:rPr>
          <w:rFonts w:asciiTheme="minorHAnsi" w:eastAsiaTheme="minorEastAsia" w:hAnsiTheme="minorHAnsi" w:cstheme="minorBidi"/>
          <w:sz w:val="22"/>
          <w:szCs w:val="22"/>
        </w:rPr>
      </w:pPr>
      <w:hyperlink w:anchor="_Toc226960850" w:history="1">
        <w:r w:rsidRPr="009F0195">
          <w:rPr>
            <w:rStyle w:val="a3"/>
          </w:rPr>
          <w:t>Россияне все чаще открывают краткосрочные вклады на три-шесть  месяцев, а не на год. По статистике маркетплейса "Финуслуги", в марте этого  года на вклады сроком до полугода пришлось 95,8% от всех оформленных. Год  назад этот показатель был на 9,1 процентного пункта ниже. Самыми  популярными стали трехмесячные вклады - их доля составила 56,7% (+6,8 п.п.  в годовом выражении), на втором месте полугодовые - их доля выросла до  34,0% (+13,3 п.п. в годовом выражении).</w:t>
        </w:r>
        <w:r>
          <w:rPr>
            <w:webHidden/>
          </w:rPr>
          <w:tab/>
        </w:r>
        <w:r>
          <w:rPr>
            <w:webHidden/>
          </w:rPr>
          <w:fldChar w:fldCharType="begin"/>
        </w:r>
        <w:r>
          <w:rPr>
            <w:webHidden/>
          </w:rPr>
          <w:instrText xml:space="preserve"> PAGEREF _Toc226960850 \h </w:instrText>
        </w:r>
        <w:r>
          <w:rPr>
            <w:webHidden/>
          </w:rPr>
        </w:r>
        <w:r>
          <w:rPr>
            <w:webHidden/>
          </w:rPr>
          <w:fldChar w:fldCharType="separate"/>
        </w:r>
        <w:r>
          <w:rPr>
            <w:webHidden/>
          </w:rPr>
          <w:t>65</w:t>
        </w:r>
        <w:r>
          <w:rPr>
            <w:webHidden/>
          </w:rPr>
          <w:fldChar w:fldCharType="end"/>
        </w:r>
      </w:hyperlink>
    </w:p>
    <w:p w14:paraId="3EFE6EEA" w14:textId="62F47109"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51" w:history="1">
        <w:r w:rsidRPr="009F0195">
          <w:rPr>
            <w:rStyle w:val="a3"/>
            <w:noProof/>
          </w:rPr>
          <w:t>Независимая газета, 13.04.2026, Россияне теряют в зарплатах и выбирают наличные</w:t>
        </w:r>
        <w:r>
          <w:rPr>
            <w:noProof/>
            <w:webHidden/>
          </w:rPr>
          <w:tab/>
        </w:r>
        <w:r>
          <w:rPr>
            <w:noProof/>
            <w:webHidden/>
          </w:rPr>
          <w:fldChar w:fldCharType="begin"/>
        </w:r>
        <w:r>
          <w:rPr>
            <w:noProof/>
            <w:webHidden/>
          </w:rPr>
          <w:instrText xml:space="preserve"> PAGEREF _Toc226960851 \h </w:instrText>
        </w:r>
        <w:r>
          <w:rPr>
            <w:noProof/>
            <w:webHidden/>
          </w:rPr>
        </w:r>
        <w:r>
          <w:rPr>
            <w:noProof/>
            <w:webHidden/>
          </w:rPr>
          <w:fldChar w:fldCharType="separate"/>
        </w:r>
        <w:r>
          <w:rPr>
            <w:noProof/>
            <w:webHidden/>
          </w:rPr>
          <w:t>66</w:t>
        </w:r>
        <w:r>
          <w:rPr>
            <w:noProof/>
            <w:webHidden/>
          </w:rPr>
          <w:fldChar w:fldCharType="end"/>
        </w:r>
      </w:hyperlink>
    </w:p>
    <w:p w14:paraId="41F1DC6D" w14:textId="04B7B1BE" w:rsidR="00D43E97" w:rsidRDefault="00D43E97">
      <w:pPr>
        <w:pStyle w:val="31"/>
        <w:rPr>
          <w:rFonts w:asciiTheme="minorHAnsi" w:eastAsiaTheme="minorEastAsia" w:hAnsiTheme="minorHAnsi" w:cstheme="minorBidi"/>
          <w:sz w:val="22"/>
          <w:szCs w:val="22"/>
        </w:rPr>
      </w:pPr>
      <w:hyperlink w:anchor="_Toc226960852" w:history="1">
        <w:r w:rsidRPr="009F0195">
          <w:rPr>
            <w:rStyle w:val="a3"/>
          </w:rPr>
          <w:t>Новая фаза экономического спада в 2026 году отличается выборочными снижениями зарплат персонала, увольнениями, сокращением производства, а также переходом малого бизнеса на наличный оборот. Общий уровень снижения финансовых потоков в отраслях экономики Центробанк оценил в марте в 8%. Официальная статистика говорит о серьезном спаде в обрабатывающей промышленности. Хотя и в добыче полезных ископаемых есть кризисные очаги, в которые уже попали целые регионы. Практически во всех отраслях быстро нарастает задолженность по зарплате, общая сумма которой пока невелика относительного общего фонда оплаты труда. Особенность нынешнего кризиса – это отсутствие видимых шансов на его преодоление и вероятный его затяжной характер.</w:t>
        </w:r>
        <w:r>
          <w:rPr>
            <w:webHidden/>
          </w:rPr>
          <w:tab/>
        </w:r>
        <w:r>
          <w:rPr>
            <w:webHidden/>
          </w:rPr>
          <w:fldChar w:fldCharType="begin"/>
        </w:r>
        <w:r>
          <w:rPr>
            <w:webHidden/>
          </w:rPr>
          <w:instrText xml:space="preserve"> PAGEREF _Toc226960852 \h </w:instrText>
        </w:r>
        <w:r>
          <w:rPr>
            <w:webHidden/>
          </w:rPr>
        </w:r>
        <w:r>
          <w:rPr>
            <w:webHidden/>
          </w:rPr>
          <w:fldChar w:fldCharType="separate"/>
        </w:r>
        <w:r>
          <w:rPr>
            <w:webHidden/>
          </w:rPr>
          <w:t>66</w:t>
        </w:r>
        <w:r>
          <w:rPr>
            <w:webHidden/>
          </w:rPr>
          <w:fldChar w:fldCharType="end"/>
        </w:r>
      </w:hyperlink>
    </w:p>
    <w:p w14:paraId="76A22998" w14:textId="76393888"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53" w:history="1">
        <w:r w:rsidRPr="009F0195">
          <w:rPr>
            <w:rStyle w:val="a3"/>
            <w:noProof/>
          </w:rPr>
          <w:t>Дума ТВ, 10.04.2026, Нилов: с 1 июня семьи с двумя и более детьми могут рассчитывать на налоговый кешбэк</w:t>
        </w:r>
        <w:r>
          <w:rPr>
            <w:noProof/>
            <w:webHidden/>
          </w:rPr>
          <w:tab/>
        </w:r>
        <w:r>
          <w:rPr>
            <w:noProof/>
            <w:webHidden/>
          </w:rPr>
          <w:fldChar w:fldCharType="begin"/>
        </w:r>
        <w:r>
          <w:rPr>
            <w:noProof/>
            <w:webHidden/>
          </w:rPr>
          <w:instrText xml:space="preserve"> PAGEREF _Toc226960853 \h </w:instrText>
        </w:r>
        <w:r>
          <w:rPr>
            <w:noProof/>
            <w:webHidden/>
          </w:rPr>
        </w:r>
        <w:r>
          <w:rPr>
            <w:noProof/>
            <w:webHidden/>
          </w:rPr>
          <w:fldChar w:fldCharType="separate"/>
        </w:r>
        <w:r>
          <w:rPr>
            <w:noProof/>
            <w:webHidden/>
          </w:rPr>
          <w:t>68</w:t>
        </w:r>
        <w:r>
          <w:rPr>
            <w:noProof/>
            <w:webHidden/>
          </w:rPr>
          <w:fldChar w:fldCharType="end"/>
        </w:r>
      </w:hyperlink>
    </w:p>
    <w:p w14:paraId="4622B0EB" w14:textId="42AD75E7" w:rsidR="00D43E97" w:rsidRDefault="00D43E97">
      <w:pPr>
        <w:pStyle w:val="31"/>
        <w:rPr>
          <w:rFonts w:asciiTheme="minorHAnsi" w:eastAsiaTheme="minorEastAsia" w:hAnsiTheme="minorHAnsi" w:cstheme="minorBidi"/>
          <w:sz w:val="22"/>
          <w:szCs w:val="22"/>
        </w:rPr>
      </w:pPr>
      <w:hyperlink w:anchor="_Toc226960854" w:history="1">
        <w:r w:rsidRPr="009F0195">
          <w:rPr>
            <w:rStyle w:val="a3"/>
          </w:rPr>
          <w:t>С 1 июня семьи с двумя и более детьми могут рассчитывать на налоговый кешбэк, если их доход находится ниже установленного порога. Об этом в разговоре с «Дума ТВ» заявил глава Комитета ГД по труду, социальной политике и делам ветеранов Ярослав Нилов.</w:t>
        </w:r>
        <w:r>
          <w:rPr>
            <w:webHidden/>
          </w:rPr>
          <w:tab/>
        </w:r>
        <w:r>
          <w:rPr>
            <w:webHidden/>
          </w:rPr>
          <w:fldChar w:fldCharType="begin"/>
        </w:r>
        <w:r>
          <w:rPr>
            <w:webHidden/>
          </w:rPr>
          <w:instrText xml:space="preserve"> PAGEREF _Toc226960854 \h </w:instrText>
        </w:r>
        <w:r>
          <w:rPr>
            <w:webHidden/>
          </w:rPr>
        </w:r>
        <w:r>
          <w:rPr>
            <w:webHidden/>
          </w:rPr>
          <w:fldChar w:fldCharType="separate"/>
        </w:r>
        <w:r>
          <w:rPr>
            <w:webHidden/>
          </w:rPr>
          <w:t>68</w:t>
        </w:r>
        <w:r>
          <w:rPr>
            <w:webHidden/>
          </w:rPr>
          <w:fldChar w:fldCharType="end"/>
        </w:r>
      </w:hyperlink>
    </w:p>
    <w:p w14:paraId="3BE9F539" w14:textId="3CCC0ED4"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55" w:history="1">
        <w:r w:rsidRPr="009F0195">
          <w:rPr>
            <w:rStyle w:val="a3"/>
            <w:noProof/>
          </w:rPr>
          <w:t>РИА Новости, 11.04.2026, Россиянам рассказали, как рассчитать сумму для возврата по "налоговому кешбэку" в 2026 г</w:t>
        </w:r>
        <w:r>
          <w:rPr>
            <w:noProof/>
            <w:webHidden/>
          </w:rPr>
          <w:tab/>
        </w:r>
        <w:r>
          <w:rPr>
            <w:noProof/>
            <w:webHidden/>
          </w:rPr>
          <w:fldChar w:fldCharType="begin"/>
        </w:r>
        <w:r>
          <w:rPr>
            <w:noProof/>
            <w:webHidden/>
          </w:rPr>
          <w:instrText xml:space="preserve"> PAGEREF _Toc226960855 \h </w:instrText>
        </w:r>
        <w:r>
          <w:rPr>
            <w:noProof/>
            <w:webHidden/>
          </w:rPr>
        </w:r>
        <w:r>
          <w:rPr>
            <w:noProof/>
            <w:webHidden/>
          </w:rPr>
          <w:fldChar w:fldCharType="separate"/>
        </w:r>
        <w:r>
          <w:rPr>
            <w:noProof/>
            <w:webHidden/>
          </w:rPr>
          <w:t>69</w:t>
        </w:r>
        <w:r>
          <w:rPr>
            <w:noProof/>
            <w:webHidden/>
          </w:rPr>
          <w:fldChar w:fldCharType="end"/>
        </w:r>
      </w:hyperlink>
    </w:p>
    <w:p w14:paraId="19715AFC" w14:textId="6DF3EC46" w:rsidR="00D43E97" w:rsidRDefault="00D43E97">
      <w:pPr>
        <w:pStyle w:val="31"/>
        <w:rPr>
          <w:rFonts w:asciiTheme="minorHAnsi" w:eastAsiaTheme="minorEastAsia" w:hAnsiTheme="minorHAnsi" w:cstheme="minorBidi"/>
          <w:sz w:val="22"/>
          <w:szCs w:val="22"/>
        </w:rPr>
      </w:pPr>
      <w:hyperlink w:anchor="_Toc226960856" w:history="1">
        <w:r w:rsidRPr="009F0195">
          <w:rPr>
            <w:rStyle w:val="a3"/>
          </w:rPr>
          <w:t>Родители с двумя и более несовершеннолетними детьми в 2026 году могут вернуть 7% из НДФЛ; как рассчитать сумму для возврата, рассказала РИА Новости профессор кафедры государственных и муниципальных финансов РЭУ им. Г . В. Плеханова Юлия Финогенова.</w:t>
        </w:r>
        <w:r>
          <w:rPr>
            <w:webHidden/>
          </w:rPr>
          <w:tab/>
        </w:r>
        <w:r>
          <w:rPr>
            <w:webHidden/>
          </w:rPr>
          <w:fldChar w:fldCharType="begin"/>
        </w:r>
        <w:r>
          <w:rPr>
            <w:webHidden/>
          </w:rPr>
          <w:instrText xml:space="preserve"> PAGEREF _Toc226960856 \h </w:instrText>
        </w:r>
        <w:r>
          <w:rPr>
            <w:webHidden/>
          </w:rPr>
        </w:r>
        <w:r>
          <w:rPr>
            <w:webHidden/>
          </w:rPr>
          <w:fldChar w:fldCharType="separate"/>
        </w:r>
        <w:r>
          <w:rPr>
            <w:webHidden/>
          </w:rPr>
          <w:t>69</w:t>
        </w:r>
        <w:r>
          <w:rPr>
            <w:webHidden/>
          </w:rPr>
          <w:fldChar w:fldCharType="end"/>
        </w:r>
      </w:hyperlink>
    </w:p>
    <w:p w14:paraId="2CBC2FC5" w14:textId="684483EA"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57" w:history="1">
        <w:r w:rsidRPr="009F0195">
          <w:rPr>
            <w:rStyle w:val="a3"/>
            <w:noProof/>
          </w:rPr>
          <w:t>Интерфакс, 10.04.2026, Власти обсуждают 20%-й windfall tax со «сверхприбыли» 2025 года</w:t>
        </w:r>
        <w:r>
          <w:rPr>
            <w:noProof/>
            <w:webHidden/>
          </w:rPr>
          <w:tab/>
        </w:r>
        <w:r>
          <w:rPr>
            <w:noProof/>
            <w:webHidden/>
          </w:rPr>
          <w:fldChar w:fldCharType="begin"/>
        </w:r>
        <w:r>
          <w:rPr>
            <w:noProof/>
            <w:webHidden/>
          </w:rPr>
          <w:instrText xml:space="preserve"> PAGEREF _Toc226960857 \h </w:instrText>
        </w:r>
        <w:r>
          <w:rPr>
            <w:noProof/>
            <w:webHidden/>
          </w:rPr>
        </w:r>
        <w:r>
          <w:rPr>
            <w:noProof/>
            <w:webHidden/>
          </w:rPr>
          <w:fldChar w:fldCharType="separate"/>
        </w:r>
        <w:r>
          <w:rPr>
            <w:noProof/>
            <w:webHidden/>
          </w:rPr>
          <w:t>70</w:t>
        </w:r>
        <w:r>
          <w:rPr>
            <w:noProof/>
            <w:webHidden/>
          </w:rPr>
          <w:fldChar w:fldCharType="end"/>
        </w:r>
      </w:hyperlink>
    </w:p>
    <w:p w14:paraId="4A815136" w14:textId="4979C07E" w:rsidR="00D43E97" w:rsidRDefault="00D43E97">
      <w:pPr>
        <w:pStyle w:val="31"/>
        <w:rPr>
          <w:rFonts w:asciiTheme="minorHAnsi" w:eastAsiaTheme="minorEastAsia" w:hAnsiTheme="minorHAnsi" w:cstheme="minorBidi"/>
          <w:sz w:val="22"/>
          <w:szCs w:val="22"/>
        </w:rPr>
      </w:pPr>
      <w:hyperlink w:anchor="_Toc226960858" w:history="1">
        <w:r w:rsidRPr="009F0195">
          <w:rPr>
            <w:rStyle w:val="a3"/>
          </w:rPr>
          <w:t>Параметры «налога на сверхприбыль» по итогам 2025 года, которые сейчас обсуждаются российскими властями, отличаются от первого применения windfall tax.</w:t>
        </w:r>
        <w:r>
          <w:rPr>
            <w:webHidden/>
          </w:rPr>
          <w:tab/>
        </w:r>
        <w:r>
          <w:rPr>
            <w:webHidden/>
          </w:rPr>
          <w:fldChar w:fldCharType="begin"/>
        </w:r>
        <w:r>
          <w:rPr>
            <w:webHidden/>
          </w:rPr>
          <w:instrText xml:space="preserve"> PAGEREF _Toc226960858 \h </w:instrText>
        </w:r>
        <w:r>
          <w:rPr>
            <w:webHidden/>
          </w:rPr>
        </w:r>
        <w:r>
          <w:rPr>
            <w:webHidden/>
          </w:rPr>
          <w:fldChar w:fldCharType="separate"/>
        </w:r>
        <w:r>
          <w:rPr>
            <w:webHidden/>
          </w:rPr>
          <w:t>70</w:t>
        </w:r>
        <w:r>
          <w:rPr>
            <w:webHidden/>
          </w:rPr>
          <w:fldChar w:fldCharType="end"/>
        </w:r>
      </w:hyperlink>
    </w:p>
    <w:p w14:paraId="5E156ABE" w14:textId="7FE75AA4"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59" w:history="1">
        <w:r w:rsidRPr="009F0195">
          <w:rPr>
            <w:rStyle w:val="a3"/>
            <w:noProof/>
          </w:rPr>
          <w:t>All-Leasing.Ru, 10.04.2026, Надежные инвестиции 2026: как лизинг становится новым «золотом»</w:t>
        </w:r>
        <w:r>
          <w:rPr>
            <w:noProof/>
            <w:webHidden/>
          </w:rPr>
          <w:tab/>
        </w:r>
        <w:r>
          <w:rPr>
            <w:noProof/>
            <w:webHidden/>
          </w:rPr>
          <w:fldChar w:fldCharType="begin"/>
        </w:r>
        <w:r>
          <w:rPr>
            <w:noProof/>
            <w:webHidden/>
          </w:rPr>
          <w:instrText xml:space="preserve"> PAGEREF _Toc226960859 \h </w:instrText>
        </w:r>
        <w:r>
          <w:rPr>
            <w:noProof/>
            <w:webHidden/>
          </w:rPr>
        </w:r>
        <w:r>
          <w:rPr>
            <w:noProof/>
            <w:webHidden/>
          </w:rPr>
          <w:fldChar w:fldCharType="separate"/>
        </w:r>
        <w:r>
          <w:rPr>
            <w:noProof/>
            <w:webHidden/>
          </w:rPr>
          <w:t>72</w:t>
        </w:r>
        <w:r>
          <w:rPr>
            <w:noProof/>
            <w:webHidden/>
          </w:rPr>
          <w:fldChar w:fldCharType="end"/>
        </w:r>
      </w:hyperlink>
    </w:p>
    <w:p w14:paraId="76ACEAF7" w14:textId="6C86F24B" w:rsidR="00D43E97" w:rsidRDefault="00D43E97">
      <w:pPr>
        <w:pStyle w:val="31"/>
        <w:rPr>
          <w:rFonts w:asciiTheme="minorHAnsi" w:eastAsiaTheme="minorEastAsia" w:hAnsiTheme="minorHAnsi" w:cstheme="minorBidi"/>
          <w:sz w:val="22"/>
          <w:szCs w:val="22"/>
        </w:rPr>
      </w:pPr>
      <w:hyperlink w:anchor="_Toc226960860" w:history="1">
        <w:r w:rsidRPr="009F0195">
          <w:rPr>
            <w:rStyle w:val="a3"/>
          </w:rPr>
          <w:t>Первый заместитель генерального директора компании «Балтийский лизинг» Антон Сапожков рассказывает, почему инструмент облигаций эффективен как при создании высокодоходного портфеля, так и при строительстве «тихой гавани» для сбережения средств. В случае с лизингом ключевым элементом этой структуры является материальный актив с объективной и долгосрочной ценностью.</w:t>
        </w:r>
        <w:r>
          <w:rPr>
            <w:webHidden/>
          </w:rPr>
          <w:tab/>
        </w:r>
        <w:r>
          <w:rPr>
            <w:webHidden/>
          </w:rPr>
          <w:fldChar w:fldCharType="begin"/>
        </w:r>
        <w:r>
          <w:rPr>
            <w:webHidden/>
          </w:rPr>
          <w:instrText xml:space="preserve"> PAGEREF _Toc226960860 \h </w:instrText>
        </w:r>
        <w:r>
          <w:rPr>
            <w:webHidden/>
          </w:rPr>
        </w:r>
        <w:r>
          <w:rPr>
            <w:webHidden/>
          </w:rPr>
          <w:fldChar w:fldCharType="separate"/>
        </w:r>
        <w:r>
          <w:rPr>
            <w:webHidden/>
          </w:rPr>
          <w:t>72</w:t>
        </w:r>
        <w:r>
          <w:rPr>
            <w:webHidden/>
          </w:rPr>
          <w:fldChar w:fldCharType="end"/>
        </w:r>
      </w:hyperlink>
    </w:p>
    <w:p w14:paraId="62BEEDCE" w14:textId="6F02EAD5"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61" w:history="1">
        <w:r w:rsidRPr="009F0195">
          <w:rPr>
            <w:rStyle w:val="a3"/>
            <w:noProof/>
          </w:rPr>
          <w:t>Ведомости, 10.04.2026, Бизнес удвоил объем сделок репо на Мосбирже в I квартале</w:t>
        </w:r>
        <w:r>
          <w:rPr>
            <w:noProof/>
            <w:webHidden/>
          </w:rPr>
          <w:tab/>
        </w:r>
        <w:r>
          <w:rPr>
            <w:noProof/>
            <w:webHidden/>
          </w:rPr>
          <w:fldChar w:fldCharType="begin"/>
        </w:r>
        <w:r>
          <w:rPr>
            <w:noProof/>
            <w:webHidden/>
          </w:rPr>
          <w:instrText xml:space="preserve"> PAGEREF _Toc226960861 \h </w:instrText>
        </w:r>
        <w:r>
          <w:rPr>
            <w:noProof/>
            <w:webHidden/>
          </w:rPr>
        </w:r>
        <w:r>
          <w:rPr>
            <w:noProof/>
            <w:webHidden/>
          </w:rPr>
          <w:fldChar w:fldCharType="separate"/>
        </w:r>
        <w:r>
          <w:rPr>
            <w:noProof/>
            <w:webHidden/>
          </w:rPr>
          <w:t>76</w:t>
        </w:r>
        <w:r>
          <w:rPr>
            <w:noProof/>
            <w:webHidden/>
          </w:rPr>
          <w:fldChar w:fldCharType="end"/>
        </w:r>
      </w:hyperlink>
    </w:p>
    <w:p w14:paraId="51B5DD37" w14:textId="087F8031" w:rsidR="00D43E97" w:rsidRDefault="00D43E97">
      <w:pPr>
        <w:pStyle w:val="31"/>
        <w:rPr>
          <w:rFonts w:asciiTheme="minorHAnsi" w:eastAsiaTheme="minorEastAsia" w:hAnsiTheme="minorHAnsi" w:cstheme="minorBidi"/>
          <w:sz w:val="22"/>
          <w:szCs w:val="22"/>
        </w:rPr>
      </w:pPr>
      <w:hyperlink w:anchor="_Toc226960862" w:history="1">
        <w:r w:rsidRPr="009F0195">
          <w:rPr>
            <w:rStyle w:val="a3"/>
          </w:rPr>
          <w:t>Объем сделок репо, заключенных нефинансовыми компаниями на денежном рынке Московской биржи через брокеров, вырос в I квартале 2026 г. в 2,3 раза по сравнению с аналогичным периодом прошлого года и составил 64,2 трлн руб., передал «Ведомостям» через представителя директор по развитию денежного рынка торговой площадки Дмитрий Даниленко. Среднедневная открытая позиция бизнеса в сделках репо составила почти 2 трлн руб. – на 64% больше, чем в январе-марте прошлого года.</w:t>
        </w:r>
        <w:r>
          <w:rPr>
            <w:webHidden/>
          </w:rPr>
          <w:tab/>
        </w:r>
        <w:r>
          <w:rPr>
            <w:webHidden/>
          </w:rPr>
          <w:fldChar w:fldCharType="begin"/>
        </w:r>
        <w:r>
          <w:rPr>
            <w:webHidden/>
          </w:rPr>
          <w:instrText xml:space="preserve"> PAGEREF _Toc226960862 \h </w:instrText>
        </w:r>
        <w:r>
          <w:rPr>
            <w:webHidden/>
          </w:rPr>
        </w:r>
        <w:r>
          <w:rPr>
            <w:webHidden/>
          </w:rPr>
          <w:fldChar w:fldCharType="separate"/>
        </w:r>
        <w:r>
          <w:rPr>
            <w:webHidden/>
          </w:rPr>
          <w:t>76</w:t>
        </w:r>
        <w:r>
          <w:rPr>
            <w:webHidden/>
          </w:rPr>
          <w:fldChar w:fldCharType="end"/>
        </w:r>
      </w:hyperlink>
    </w:p>
    <w:p w14:paraId="48F4579A" w14:textId="3860972E"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63" w:history="1">
        <w:r w:rsidRPr="009F0195">
          <w:rPr>
            <w:rStyle w:val="a3"/>
            <w:noProof/>
          </w:rPr>
          <w:t>РБК Инвестиции, 10.04.2026, Совкомбанк снизил ставки по вкладам: 4 выгодных вклада на 10 апреля</w:t>
        </w:r>
        <w:r>
          <w:rPr>
            <w:noProof/>
            <w:webHidden/>
          </w:rPr>
          <w:tab/>
        </w:r>
        <w:r>
          <w:rPr>
            <w:noProof/>
            <w:webHidden/>
          </w:rPr>
          <w:fldChar w:fldCharType="begin"/>
        </w:r>
        <w:r>
          <w:rPr>
            <w:noProof/>
            <w:webHidden/>
          </w:rPr>
          <w:instrText xml:space="preserve"> PAGEREF _Toc226960863 \h </w:instrText>
        </w:r>
        <w:r>
          <w:rPr>
            <w:noProof/>
            <w:webHidden/>
          </w:rPr>
        </w:r>
        <w:r>
          <w:rPr>
            <w:noProof/>
            <w:webHidden/>
          </w:rPr>
          <w:fldChar w:fldCharType="separate"/>
        </w:r>
        <w:r>
          <w:rPr>
            <w:noProof/>
            <w:webHidden/>
          </w:rPr>
          <w:t>77</w:t>
        </w:r>
        <w:r>
          <w:rPr>
            <w:noProof/>
            <w:webHidden/>
          </w:rPr>
          <w:fldChar w:fldCharType="end"/>
        </w:r>
      </w:hyperlink>
    </w:p>
    <w:p w14:paraId="60D199DE" w14:textId="1D3AD7BB" w:rsidR="00D43E97" w:rsidRDefault="00D43E97">
      <w:pPr>
        <w:pStyle w:val="31"/>
        <w:rPr>
          <w:rFonts w:asciiTheme="minorHAnsi" w:eastAsiaTheme="minorEastAsia" w:hAnsiTheme="minorHAnsi" w:cstheme="minorBidi"/>
          <w:sz w:val="22"/>
          <w:szCs w:val="22"/>
        </w:rPr>
      </w:pPr>
      <w:hyperlink w:anchor="_Toc226960864" w:history="1">
        <w:r w:rsidRPr="009F0195">
          <w:rPr>
            <w:rStyle w:val="a3"/>
          </w:rPr>
          <w:t>На фоне смягчения денежно-кредитной политики ЦБ крупнейшие банки корректируют условия по сберегательным продуктам. С 10 апреля у Совкомбанка снизились ставки в линейках «Весенний доход», «Гибкий» и «Регулярные %%».</w:t>
        </w:r>
        <w:r>
          <w:rPr>
            <w:webHidden/>
          </w:rPr>
          <w:tab/>
        </w:r>
        <w:r>
          <w:rPr>
            <w:webHidden/>
          </w:rPr>
          <w:fldChar w:fldCharType="begin"/>
        </w:r>
        <w:r>
          <w:rPr>
            <w:webHidden/>
          </w:rPr>
          <w:instrText xml:space="preserve"> PAGEREF _Toc226960864 \h </w:instrText>
        </w:r>
        <w:r>
          <w:rPr>
            <w:webHidden/>
          </w:rPr>
        </w:r>
        <w:r>
          <w:rPr>
            <w:webHidden/>
          </w:rPr>
          <w:fldChar w:fldCharType="separate"/>
        </w:r>
        <w:r>
          <w:rPr>
            <w:webHidden/>
          </w:rPr>
          <w:t>77</w:t>
        </w:r>
        <w:r>
          <w:rPr>
            <w:webHidden/>
          </w:rPr>
          <w:fldChar w:fldCharType="end"/>
        </w:r>
      </w:hyperlink>
    </w:p>
    <w:p w14:paraId="6408BB34" w14:textId="54876C92"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65" w:history="1">
        <w:r w:rsidRPr="009F0195">
          <w:rPr>
            <w:rStyle w:val="a3"/>
            <w:noProof/>
          </w:rPr>
          <w:t>MoneyTimes.Ru, 12.04.2026, Эксперты представили методику разделения бюджета для защиты накоплений от инфляции</w:t>
        </w:r>
        <w:r>
          <w:rPr>
            <w:noProof/>
            <w:webHidden/>
          </w:rPr>
          <w:tab/>
        </w:r>
        <w:r>
          <w:rPr>
            <w:noProof/>
            <w:webHidden/>
          </w:rPr>
          <w:fldChar w:fldCharType="begin"/>
        </w:r>
        <w:r>
          <w:rPr>
            <w:noProof/>
            <w:webHidden/>
          </w:rPr>
          <w:instrText xml:space="preserve"> PAGEREF _Toc226960865 \h </w:instrText>
        </w:r>
        <w:r>
          <w:rPr>
            <w:noProof/>
            <w:webHidden/>
          </w:rPr>
        </w:r>
        <w:r>
          <w:rPr>
            <w:noProof/>
            <w:webHidden/>
          </w:rPr>
          <w:fldChar w:fldCharType="separate"/>
        </w:r>
        <w:r>
          <w:rPr>
            <w:noProof/>
            <w:webHidden/>
          </w:rPr>
          <w:t>78</w:t>
        </w:r>
        <w:r>
          <w:rPr>
            <w:noProof/>
            <w:webHidden/>
          </w:rPr>
          <w:fldChar w:fldCharType="end"/>
        </w:r>
      </w:hyperlink>
    </w:p>
    <w:p w14:paraId="3E02A6C3" w14:textId="0BC863CB" w:rsidR="00D43E97" w:rsidRDefault="00D43E97">
      <w:pPr>
        <w:pStyle w:val="31"/>
        <w:rPr>
          <w:rFonts w:asciiTheme="minorHAnsi" w:eastAsiaTheme="minorEastAsia" w:hAnsiTheme="minorHAnsi" w:cstheme="minorBidi"/>
          <w:sz w:val="22"/>
          <w:szCs w:val="22"/>
        </w:rPr>
      </w:pPr>
      <w:hyperlink w:anchor="_Toc226960866" w:history="1">
        <w:r w:rsidRPr="009F0195">
          <w:rPr>
            <w:rStyle w:val="a3"/>
          </w:rPr>
          <w:t>Контроль над личными финансами - это не искусство самоограничения, а высокотехнологичная настройка собственного быта. Когда привычные траты превращаются в хаотичный поток, биохимия стресса блокирует возможность долгосрочного планирования. Внедрение простых рутинных действий позволяет перевести управление капиталом в режим "автопилота", освобождая когнитивный ресурс для более масштабных задач.</w:t>
        </w:r>
        <w:r>
          <w:rPr>
            <w:webHidden/>
          </w:rPr>
          <w:tab/>
        </w:r>
        <w:r>
          <w:rPr>
            <w:webHidden/>
          </w:rPr>
          <w:fldChar w:fldCharType="begin"/>
        </w:r>
        <w:r>
          <w:rPr>
            <w:webHidden/>
          </w:rPr>
          <w:instrText xml:space="preserve"> PAGEREF _Toc226960866 \h </w:instrText>
        </w:r>
        <w:r>
          <w:rPr>
            <w:webHidden/>
          </w:rPr>
        </w:r>
        <w:r>
          <w:rPr>
            <w:webHidden/>
          </w:rPr>
          <w:fldChar w:fldCharType="separate"/>
        </w:r>
        <w:r>
          <w:rPr>
            <w:webHidden/>
          </w:rPr>
          <w:t>78</w:t>
        </w:r>
        <w:r>
          <w:rPr>
            <w:webHidden/>
          </w:rPr>
          <w:fldChar w:fldCharType="end"/>
        </w:r>
      </w:hyperlink>
    </w:p>
    <w:p w14:paraId="06C45DC3" w14:textId="6EA99BAB" w:rsidR="00D43E97" w:rsidRDefault="00D43E97">
      <w:pPr>
        <w:pStyle w:val="12"/>
        <w:tabs>
          <w:tab w:val="right" w:leader="dot" w:pos="9061"/>
        </w:tabs>
        <w:rPr>
          <w:rFonts w:asciiTheme="minorHAnsi" w:eastAsiaTheme="minorEastAsia" w:hAnsiTheme="minorHAnsi" w:cstheme="minorBidi"/>
          <w:b w:val="0"/>
          <w:noProof/>
          <w:sz w:val="22"/>
          <w:szCs w:val="22"/>
        </w:rPr>
      </w:pPr>
      <w:hyperlink w:anchor="_Toc226960867" w:history="1">
        <w:r w:rsidRPr="009F0195">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_Toc226960867 \h </w:instrText>
        </w:r>
        <w:r>
          <w:rPr>
            <w:noProof/>
            <w:webHidden/>
          </w:rPr>
        </w:r>
        <w:r>
          <w:rPr>
            <w:noProof/>
            <w:webHidden/>
          </w:rPr>
          <w:fldChar w:fldCharType="separate"/>
        </w:r>
        <w:r>
          <w:rPr>
            <w:noProof/>
            <w:webHidden/>
          </w:rPr>
          <w:t>81</w:t>
        </w:r>
        <w:r>
          <w:rPr>
            <w:noProof/>
            <w:webHidden/>
          </w:rPr>
          <w:fldChar w:fldCharType="end"/>
        </w:r>
      </w:hyperlink>
    </w:p>
    <w:p w14:paraId="364DA9ED" w14:textId="73D710C2" w:rsidR="00D43E97" w:rsidRDefault="00D43E97">
      <w:pPr>
        <w:pStyle w:val="12"/>
        <w:tabs>
          <w:tab w:val="right" w:leader="dot" w:pos="9061"/>
        </w:tabs>
        <w:rPr>
          <w:rFonts w:asciiTheme="minorHAnsi" w:eastAsiaTheme="minorEastAsia" w:hAnsiTheme="minorHAnsi" w:cstheme="minorBidi"/>
          <w:b w:val="0"/>
          <w:noProof/>
          <w:sz w:val="22"/>
          <w:szCs w:val="22"/>
        </w:rPr>
      </w:pPr>
      <w:hyperlink w:anchor="_Toc226960868" w:history="1">
        <w:r w:rsidRPr="009F0195">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_Toc226960868 \h </w:instrText>
        </w:r>
        <w:r>
          <w:rPr>
            <w:noProof/>
            <w:webHidden/>
          </w:rPr>
        </w:r>
        <w:r>
          <w:rPr>
            <w:noProof/>
            <w:webHidden/>
          </w:rPr>
          <w:fldChar w:fldCharType="separate"/>
        </w:r>
        <w:r>
          <w:rPr>
            <w:noProof/>
            <w:webHidden/>
          </w:rPr>
          <w:t>81</w:t>
        </w:r>
        <w:r>
          <w:rPr>
            <w:noProof/>
            <w:webHidden/>
          </w:rPr>
          <w:fldChar w:fldCharType="end"/>
        </w:r>
      </w:hyperlink>
    </w:p>
    <w:p w14:paraId="5C7CC9C1" w14:textId="6140108B"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69" w:history="1">
        <w:r w:rsidRPr="009F0195">
          <w:rPr>
            <w:rStyle w:val="a3"/>
            <w:noProof/>
          </w:rPr>
          <w:t>КП Беларусь, 10.04.2026, Минтруда сказало о досрочной пенсии белорусов после исключения 840 профессий</w:t>
        </w:r>
        <w:r>
          <w:rPr>
            <w:noProof/>
            <w:webHidden/>
          </w:rPr>
          <w:tab/>
        </w:r>
        <w:r>
          <w:rPr>
            <w:noProof/>
            <w:webHidden/>
          </w:rPr>
          <w:fldChar w:fldCharType="begin"/>
        </w:r>
        <w:r>
          <w:rPr>
            <w:noProof/>
            <w:webHidden/>
          </w:rPr>
          <w:instrText xml:space="preserve"> PAGEREF _Toc226960869 \h </w:instrText>
        </w:r>
        <w:r>
          <w:rPr>
            <w:noProof/>
            <w:webHidden/>
          </w:rPr>
        </w:r>
        <w:r>
          <w:rPr>
            <w:noProof/>
            <w:webHidden/>
          </w:rPr>
          <w:fldChar w:fldCharType="separate"/>
        </w:r>
        <w:r>
          <w:rPr>
            <w:noProof/>
            <w:webHidden/>
          </w:rPr>
          <w:t>81</w:t>
        </w:r>
        <w:r>
          <w:rPr>
            <w:noProof/>
            <w:webHidden/>
          </w:rPr>
          <w:fldChar w:fldCharType="end"/>
        </w:r>
      </w:hyperlink>
    </w:p>
    <w:p w14:paraId="3A54D717" w14:textId="11C16751" w:rsidR="00D43E97" w:rsidRDefault="00D43E97">
      <w:pPr>
        <w:pStyle w:val="31"/>
        <w:rPr>
          <w:rFonts w:asciiTheme="minorHAnsi" w:eastAsiaTheme="minorEastAsia" w:hAnsiTheme="minorHAnsi" w:cstheme="minorBidi"/>
          <w:sz w:val="22"/>
          <w:szCs w:val="22"/>
        </w:rPr>
      </w:pPr>
      <w:hyperlink w:anchor="_Toc226960870" w:history="1">
        <w:r w:rsidRPr="009F0195">
          <w:rPr>
            <w:rStyle w:val="a3"/>
          </w:rPr>
          <w:t>Министерство труда и социальной защиты сказало о досрочной пенсии белорусов после исключения 840 профессий из списков для профессионального пенсионного страхования.</w:t>
        </w:r>
        <w:r>
          <w:rPr>
            <w:webHidden/>
          </w:rPr>
          <w:tab/>
        </w:r>
        <w:r>
          <w:rPr>
            <w:webHidden/>
          </w:rPr>
          <w:fldChar w:fldCharType="begin"/>
        </w:r>
        <w:r>
          <w:rPr>
            <w:webHidden/>
          </w:rPr>
          <w:instrText xml:space="preserve"> PAGEREF _Toc226960870 \h </w:instrText>
        </w:r>
        <w:r>
          <w:rPr>
            <w:webHidden/>
          </w:rPr>
        </w:r>
        <w:r>
          <w:rPr>
            <w:webHidden/>
          </w:rPr>
          <w:fldChar w:fldCharType="separate"/>
        </w:r>
        <w:r>
          <w:rPr>
            <w:webHidden/>
          </w:rPr>
          <w:t>81</w:t>
        </w:r>
        <w:r>
          <w:rPr>
            <w:webHidden/>
          </w:rPr>
          <w:fldChar w:fldCharType="end"/>
        </w:r>
      </w:hyperlink>
    </w:p>
    <w:p w14:paraId="63CC6F5C" w14:textId="369BC40E"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71" w:history="1">
        <w:r w:rsidRPr="009F0195">
          <w:rPr>
            <w:rStyle w:val="a3"/>
            <w:noProof/>
            <w:lang w:val="en-US"/>
          </w:rPr>
          <w:t>mstlife</w:t>
        </w:r>
        <w:r w:rsidRPr="009F0195">
          <w:rPr>
            <w:rStyle w:val="a3"/>
            <w:noProof/>
          </w:rPr>
          <w:t>.</w:t>
        </w:r>
        <w:r w:rsidRPr="009F0195">
          <w:rPr>
            <w:rStyle w:val="a3"/>
            <w:noProof/>
            <w:lang w:val="en-US"/>
          </w:rPr>
          <w:t>by</w:t>
        </w:r>
        <w:r w:rsidRPr="009F0195">
          <w:rPr>
            <w:rStyle w:val="a3"/>
            <w:noProof/>
          </w:rPr>
          <w:t>, 12.04.2026, Профессиональная пенсия. Кто имеет право</w:t>
        </w:r>
        <w:r>
          <w:rPr>
            <w:noProof/>
            <w:webHidden/>
          </w:rPr>
          <w:tab/>
        </w:r>
        <w:r>
          <w:rPr>
            <w:noProof/>
            <w:webHidden/>
          </w:rPr>
          <w:fldChar w:fldCharType="begin"/>
        </w:r>
        <w:r>
          <w:rPr>
            <w:noProof/>
            <w:webHidden/>
          </w:rPr>
          <w:instrText xml:space="preserve"> PAGEREF _Toc226960871 \h </w:instrText>
        </w:r>
        <w:r>
          <w:rPr>
            <w:noProof/>
            <w:webHidden/>
          </w:rPr>
        </w:r>
        <w:r>
          <w:rPr>
            <w:noProof/>
            <w:webHidden/>
          </w:rPr>
          <w:fldChar w:fldCharType="separate"/>
        </w:r>
        <w:r>
          <w:rPr>
            <w:noProof/>
            <w:webHidden/>
          </w:rPr>
          <w:t>81</w:t>
        </w:r>
        <w:r>
          <w:rPr>
            <w:noProof/>
            <w:webHidden/>
          </w:rPr>
          <w:fldChar w:fldCharType="end"/>
        </w:r>
      </w:hyperlink>
    </w:p>
    <w:p w14:paraId="34D90CBE" w14:textId="42F5AA7F" w:rsidR="00D43E97" w:rsidRDefault="00D43E97">
      <w:pPr>
        <w:pStyle w:val="31"/>
        <w:rPr>
          <w:rFonts w:asciiTheme="minorHAnsi" w:eastAsiaTheme="minorEastAsia" w:hAnsiTheme="minorHAnsi" w:cstheme="minorBidi"/>
          <w:sz w:val="22"/>
          <w:szCs w:val="22"/>
        </w:rPr>
      </w:pPr>
      <w:hyperlink w:anchor="_Toc226960872" w:history="1">
        <w:r w:rsidRPr="009F0195">
          <w:rPr>
            <w:rStyle w:val="a3"/>
          </w:rPr>
          <w:t>С 2009 года в Республике Беларусь введено профессиональное пенсионное страхование (далее — ППС). С принятием нового страхования появился новый вид пенсий — профессиональная пенсия.</w:t>
        </w:r>
        <w:r>
          <w:rPr>
            <w:webHidden/>
          </w:rPr>
          <w:tab/>
        </w:r>
        <w:r>
          <w:rPr>
            <w:webHidden/>
          </w:rPr>
          <w:fldChar w:fldCharType="begin"/>
        </w:r>
        <w:r>
          <w:rPr>
            <w:webHidden/>
          </w:rPr>
          <w:instrText xml:space="preserve"> PAGEREF _Toc226960872 \h </w:instrText>
        </w:r>
        <w:r>
          <w:rPr>
            <w:webHidden/>
          </w:rPr>
        </w:r>
        <w:r>
          <w:rPr>
            <w:webHidden/>
          </w:rPr>
          <w:fldChar w:fldCharType="separate"/>
        </w:r>
        <w:r>
          <w:rPr>
            <w:webHidden/>
          </w:rPr>
          <w:t>81</w:t>
        </w:r>
        <w:r>
          <w:rPr>
            <w:webHidden/>
          </w:rPr>
          <w:fldChar w:fldCharType="end"/>
        </w:r>
      </w:hyperlink>
    </w:p>
    <w:p w14:paraId="05CA9338" w14:textId="761EDBAF"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73" w:history="1">
        <w:r w:rsidRPr="009F0195">
          <w:rPr>
            <w:rStyle w:val="a3"/>
            <w:noProof/>
            <w:lang w:val="en-US"/>
          </w:rPr>
          <w:t>news</w:t>
        </w:r>
        <w:r w:rsidRPr="009F0195">
          <w:rPr>
            <w:rStyle w:val="a3"/>
            <w:noProof/>
          </w:rPr>
          <w:t>.</w:t>
        </w:r>
        <w:r w:rsidRPr="009F0195">
          <w:rPr>
            <w:rStyle w:val="a3"/>
            <w:noProof/>
            <w:lang w:val="en-US"/>
          </w:rPr>
          <w:t>day</w:t>
        </w:r>
        <w:r w:rsidRPr="009F0195">
          <w:rPr>
            <w:rStyle w:val="a3"/>
            <w:noProof/>
          </w:rPr>
          <w:t>.</w:t>
        </w:r>
        <w:r w:rsidRPr="009F0195">
          <w:rPr>
            <w:rStyle w:val="a3"/>
            <w:noProof/>
            <w:lang w:val="en-US"/>
          </w:rPr>
          <w:t>az</w:t>
        </w:r>
        <w:r w:rsidRPr="009F0195">
          <w:rPr>
            <w:rStyle w:val="a3"/>
            <w:noProof/>
          </w:rPr>
          <w:t>, 12.04.2026, Досрочный доступ к пенсионному капиталу: возможно ли это в Азербайджане?</w:t>
        </w:r>
        <w:r>
          <w:rPr>
            <w:noProof/>
            <w:webHidden/>
          </w:rPr>
          <w:tab/>
        </w:r>
        <w:r>
          <w:rPr>
            <w:noProof/>
            <w:webHidden/>
          </w:rPr>
          <w:fldChar w:fldCharType="begin"/>
        </w:r>
        <w:r>
          <w:rPr>
            <w:noProof/>
            <w:webHidden/>
          </w:rPr>
          <w:instrText xml:space="preserve"> PAGEREF _Toc226960873 \h </w:instrText>
        </w:r>
        <w:r>
          <w:rPr>
            <w:noProof/>
            <w:webHidden/>
          </w:rPr>
        </w:r>
        <w:r>
          <w:rPr>
            <w:noProof/>
            <w:webHidden/>
          </w:rPr>
          <w:fldChar w:fldCharType="separate"/>
        </w:r>
        <w:r>
          <w:rPr>
            <w:noProof/>
            <w:webHidden/>
          </w:rPr>
          <w:t>82</w:t>
        </w:r>
        <w:r>
          <w:rPr>
            <w:noProof/>
            <w:webHidden/>
          </w:rPr>
          <w:fldChar w:fldCharType="end"/>
        </w:r>
      </w:hyperlink>
    </w:p>
    <w:p w14:paraId="477E75AE" w14:textId="325F735B" w:rsidR="00D43E97" w:rsidRDefault="00D43E97">
      <w:pPr>
        <w:pStyle w:val="31"/>
        <w:rPr>
          <w:rFonts w:asciiTheme="minorHAnsi" w:eastAsiaTheme="minorEastAsia" w:hAnsiTheme="minorHAnsi" w:cstheme="minorBidi"/>
          <w:sz w:val="22"/>
          <w:szCs w:val="22"/>
        </w:rPr>
      </w:pPr>
      <w:hyperlink w:anchor="_Toc226960874" w:history="1">
        <w:r w:rsidRPr="009F0195">
          <w:rPr>
            <w:rStyle w:val="a3"/>
          </w:rPr>
          <w:t>В ряде стран гражданам предоставлена возможность использовать свои пенсионные накопления не только после достижения пенсионного возраста, но и ранее (например, для погашения ипотечных кредитов, оплаты образования или других социальных нужд - ред.). Возможно ли использование пенсионного капитала досрочно и в Азербайджане?</w:t>
        </w:r>
        <w:r>
          <w:rPr>
            <w:webHidden/>
          </w:rPr>
          <w:tab/>
        </w:r>
        <w:r>
          <w:rPr>
            <w:webHidden/>
          </w:rPr>
          <w:fldChar w:fldCharType="begin"/>
        </w:r>
        <w:r>
          <w:rPr>
            <w:webHidden/>
          </w:rPr>
          <w:instrText xml:space="preserve"> PAGEREF _Toc226960874 \h </w:instrText>
        </w:r>
        <w:r>
          <w:rPr>
            <w:webHidden/>
          </w:rPr>
        </w:r>
        <w:r>
          <w:rPr>
            <w:webHidden/>
          </w:rPr>
          <w:fldChar w:fldCharType="separate"/>
        </w:r>
        <w:r>
          <w:rPr>
            <w:webHidden/>
          </w:rPr>
          <w:t>82</w:t>
        </w:r>
        <w:r>
          <w:rPr>
            <w:webHidden/>
          </w:rPr>
          <w:fldChar w:fldCharType="end"/>
        </w:r>
      </w:hyperlink>
    </w:p>
    <w:p w14:paraId="59755FBD" w14:textId="330ECBBD" w:rsidR="00D43E97" w:rsidRDefault="00D43E97">
      <w:pPr>
        <w:pStyle w:val="12"/>
        <w:tabs>
          <w:tab w:val="right" w:leader="dot" w:pos="9061"/>
        </w:tabs>
        <w:rPr>
          <w:rFonts w:asciiTheme="minorHAnsi" w:eastAsiaTheme="minorEastAsia" w:hAnsiTheme="minorHAnsi" w:cstheme="minorBidi"/>
          <w:b w:val="0"/>
          <w:noProof/>
          <w:sz w:val="22"/>
          <w:szCs w:val="22"/>
        </w:rPr>
      </w:pPr>
      <w:hyperlink w:anchor="_Toc226960875" w:history="1">
        <w:r w:rsidRPr="009F0195">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_Toc226960875 \h </w:instrText>
        </w:r>
        <w:r>
          <w:rPr>
            <w:noProof/>
            <w:webHidden/>
          </w:rPr>
        </w:r>
        <w:r>
          <w:rPr>
            <w:noProof/>
            <w:webHidden/>
          </w:rPr>
          <w:fldChar w:fldCharType="separate"/>
        </w:r>
        <w:r>
          <w:rPr>
            <w:noProof/>
            <w:webHidden/>
          </w:rPr>
          <w:t>83</w:t>
        </w:r>
        <w:r>
          <w:rPr>
            <w:noProof/>
            <w:webHidden/>
          </w:rPr>
          <w:fldChar w:fldCharType="end"/>
        </w:r>
      </w:hyperlink>
    </w:p>
    <w:p w14:paraId="06E6B319" w14:textId="0A815D0D"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76" w:history="1">
        <w:r w:rsidRPr="009F0195">
          <w:rPr>
            <w:rStyle w:val="a3"/>
            <w:noProof/>
          </w:rPr>
          <w:t>Красная весна, 10.04.2026, В ФРГ предложили привязать пенсионный возраст к продолжительности жизни</w:t>
        </w:r>
        <w:r>
          <w:rPr>
            <w:noProof/>
            <w:webHidden/>
          </w:rPr>
          <w:tab/>
        </w:r>
        <w:r>
          <w:rPr>
            <w:noProof/>
            <w:webHidden/>
          </w:rPr>
          <w:fldChar w:fldCharType="begin"/>
        </w:r>
        <w:r>
          <w:rPr>
            <w:noProof/>
            <w:webHidden/>
          </w:rPr>
          <w:instrText xml:space="preserve"> PAGEREF _Toc226960876 \h </w:instrText>
        </w:r>
        <w:r>
          <w:rPr>
            <w:noProof/>
            <w:webHidden/>
          </w:rPr>
        </w:r>
        <w:r>
          <w:rPr>
            <w:noProof/>
            <w:webHidden/>
          </w:rPr>
          <w:fldChar w:fldCharType="separate"/>
        </w:r>
        <w:r>
          <w:rPr>
            <w:noProof/>
            <w:webHidden/>
          </w:rPr>
          <w:t>83</w:t>
        </w:r>
        <w:r>
          <w:rPr>
            <w:noProof/>
            <w:webHidden/>
          </w:rPr>
          <w:fldChar w:fldCharType="end"/>
        </w:r>
      </w:hyperlink>
    </w:p>
    <w:p w14:paraId="5B718CF6" w14:textId="3F237643" w:rsidR="00D43E97" w:rsidRDefault="00D43E97">
      <w:pPr>
        <w:pStyle w:val="31"/>
        <w:rPr>
          <w:rFonts w:asciiTheme="minorHAnsi" w:eastAsiaTheme="minorEastAsia" w:hAnsiTheme="minorHAnsi" w:cstheme="minorBidi"/>
          <w:sz w:val="22"/>
          <w:szCs w:val="22"/>
        </w:rPr>
      </w:pPr>
      <w:hyperlink w:anchor="_Toc226960877" w:history="1">
        <w:r w:rsidRPr="009F0195">
          <w:rPr>
            <w:rStyle w:val="a3"/>
          </w:rPr>
          <w:t>План привязать пенсионный возраст к продолжительности жизни представила федеральный министр экономики и энергетики ФРГ Катерина Райхе, пишет 10 апреля WiWo.</w:t>
        </w:r>
        <w:r>
          <w:rPr>
            <w:webHidden/>
          </w:rPr>
          <w:tab/>
        </w:r>
        <w:r>
          <w:rPr>
            <w:webHidden/>
          </w:rPr>
          <w:fldChar w:fldCharType="begin"/>
        </w:r>
        <w:r>
          <w:rPr>
            <w:webHidden/>
          </w:rPr>
          <w:instrText xml:space="preserve"> PAGEREF _Toc226960877 \h </w:instrText>
        </w:r>
        <w:r>
          <w:rPr>
            <w:webHidden/>
          </w:rPr>
        </w:r>
        <w:r>
          <w:rPr>
            <w:webHidden/>
          </w:rPr>
          <w:fldChar w:fldCharType="separate"/>
        </w:r>
        <w:r>
          <w:rPr>
            <w:webHidden/>
          </w:rPr>
          <w:t>83</w:t>
        </w:r>
        <w:r>
          <w:rPr>
            <w:webHidden/>
          </w:rPr>
          <w:fldChar w:fldCharType="end"/>
        </w:r>
      </w:hyperlink>
    </w:p>
    <w:p w14:paraId="2E39B321" w14:textId="22439B1E"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78" w:history="1">
        <w:r w:rsidRPr="009F0195">
          <w:rPr>
            <w:rStyle w:val="a3"/>
            <w:noProof/>
            <w:lang w:val="en-US"/>
          </w:rPr>
          <w:t>rus</w:t>
        </w:r>
        <w:r w:rsidRPr="009F0195">
          <w:rPr>
            <w:rStyle w:val="a3"/>
            <w:noProof/>
          </w:rPr>
          <w:t>.</w:t>
        </w:r>
        <w:r w:rsidRPr="009F0195">
          <w:rPr>
            <w:rStyle w:val="a3"/>
            <w:noProof/>
            <w:lang w:val="en-US"/>
          </w:rPr>
          <w:t>jauns</w:t>
        </w:r>
        <w:r w:rsidRPr="009F0195">
          <w:rPr>
            <w:rStyle w:val="a3"/>
            <w:noProof/>
          </w:rPr>
          <w:t>.</w:t>
        </w:r>
        <w:r w:rsidRPr="009F0195">
          <w:rPr>
            <w:rStyle w:val="a3"/>
            <w:noProof/>
            <w:lang w:val="en-US"/>
          </w:rPr>
          <w:t>lv</w:t>
        </w:r>
        <w:r w:rsidRPr="009F0195">
          <w:rPr>
            <w:rStyle w:val="a3"/>
            <w:noProof/>
          </w:rPr>
          <w:t>, 11.04.2026, Эксперты Банка Латвии предупреждают: последствия доступа к пенсионным деньгам нам очень не понравятся</w:t>
        </w:r>
        <w:r>
          <w:rPr>
            <w:noProof/>
            <w:webHidden/>
          </w:rPr>
          <w:tab/>
        </w:r>
        <w:r>
          <w:rPr>
            <w:noProof/>
            <w:webHidden/>
          </w:rPr>
          <w:fldChar w:fldCharType="begin"/>
        </w:r>
        <w:r>
          <w:rPr>
            <w:noProof/>
            <w:webHidden/>
          </w:rPr>
          <w:instrText xml:space="preserve"> PAGEREF _Toc226960878 \h </w:instrText>
        </w:r>
        <w:r>
          <w:rPr>
            <w:noProof/>
            <w:webHidden/>
          </w:rPr>
        </w:r>
        <w:r>
          <w:rPr>
            <w:noProof/>
            <w:webHidden/>
          </w:rPr>
          <w:fldChar w:fldCharType="separate"/>
        </w:r>
        <w:r>
          <w:rPr>
            <w:noProof/>
            <w:webHidden/>
          </w:rPr>
          <w:t>84</w:t>
        </w:r>
        <w:r>
          <w:rPr>
            <w:noProof/>
            <w:webHidden/>
          </w:rPr>
          <w:fldChar w:fldCharType="end"/>
        </w:r>
      </w:hyperlink>
    </w:p>
    <w:p w14:paraId="7699B2D4" w14:textId="787CF5AA" w:rsidR="00D43E97" w:rsidRDefault="00D43E97">
      <w:pPr>
        <w:pStyle w:val="31"/>
        <w:rPr>
          <w:rFonts w:asciiTheme="minorHAnsi" w:eastAsiaTheme="minorEastAsia" w:hAnsiTheme="minorHAnsi" w:cstheme="minorBidi"/>
          <w:sz w:val="22"/>
          <w:szCs w:val="22"/>
        </w:rPr>
      </w:pPr>
      <w:hyperlink w:anchor="_Toc226960879" w:history="1">
        <w:r w:rsidRPr="009F0195">
          <w:rPr>
            <w:rStyle w:val="a3"/>
          </w:rPr>
          <w:t>В Банке Латвии объясняют, что ликвидация второго пенсионного уровня или массовое изъятие накоплений приведет к серьезному дефициту средств в системе. Чтобы сохранить нынешний уровень пенсий, государству придется компенсировать недостающий капитал — а это почти неизбежно означает повышение налогов на труд. При этом нагрузка ляжет на все меньшее число работающих людей, что ударит по конкурентоспособности экономики.</w:t>
        </w:r>
        <w:r>
          <w:rPr>
            <w:webHidden/>
          </w:rPr>
          <w:tab/>
        </w:r>
        <w:r>
          <w:rPr>
            <w:webHidden/>
          </w:rPr>
          <w:fldChar w:fldCharType="begin"/>
        </w:r>
        <w:r>
          <w:rPr>
            <w:webHidden/>
          </w:rPr>
          <w:instrText xml:space="preserve"> PAGEREF _Toc226960879 \h </w:instrText>
        </w:r>
        <w:r>
          <w:rPr>
            <w:webHidden/>
          </w:rPr>
        </w:r>
        <w:r>
          <w:rPr>
            <w:webHidden/>
          </w:rPr>
          <w:fldChar w:fldCharType="separate"/>
        </w:r>
        <w:r>
          <w:rPr>
            <w:webHidden/>
          </w:rPr>
          <w:t>84</w:t>
        </w:r>
        <w:r>
          <w:rPr>
            <w:webHidden/>
          </w:rPr>
          <w:fldChar w:fldCharType="end"/>
        </w:r>
      </w:hyperlink>
    </w:p>
    <w:p w14:paraId="016E77EA" w14:textId="5591D05B"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80" w:history="1">
        <w:r w:rsidRPr="009F0195">
          <w:rPr>
            <w:rStyle w:val="a3"/>
            <w:noProof/>
            <w:lang w:val="en-US"/>
          </w:rPr>
          <w:t>obzor</w:t>
        </w:r>
        <w:r w:rsidRPr="009F0195">
          <w:rPr>
            <w:rStyle w:val="a3"/>
            <w:noProof/>
          </w:rPr>
          <w:t>.</w:t>
        </w:r>
        <w:r w:rsidRPr="009F0195">
          <w:rPr>
            <w:rStyle w:val="a3"/>
            <w:noProof/>
            <w:lang w:val="en-US"/>
          </w:rPr>
          <w:t>lt</w:t>
        </w:r>
        <w:r w:rsidRPr="009F0195">
          <w:rPr>
            <w:rStyle w:val="a3"/>
            <w:noProof/>
          </w:rPr>
          <w:t>, 12.04.2026, В Литве предлагается новая модель пенсионных накоплений</w:t>
        </w:r>
        <w:r>
          <w:rPr>
            <w:noProof/>
            <w:webHidden/>
          </w:rPr>
          <w:tab/>
        </w:r>
        <w:r>
          <w:rPr>
            <w:noProof/>
            <w:webHidden/>
          </w:rPr>
          <w:fldChar w:fldCharType="begin"/>
        </w:r>
        <w:r>
          <w:rPr>
            <w:noProof/>
            <w:webHidden/>
          </w:rPr>
          <w:instrText xml:space="preserve"> PAGEREF _Toc226960880 \h </w:instrText>
        </w:r>
        <w:r>
          <w:rPr>
            <w:noProof/>
            <w:webHidden/>
          </w:rPr>
        </w:r>
        <w:r>
          <w:rPr>
            <w:noProof/>
            <w:webHidden/>
          </w:rPr>
          <w:fldChar w:fldCharType="separate"/>
        </w:r>
        <w:r>
          <w:rPr>
            <w:noProof/>
            <w:webHidden/>
          </w:rPr>
          <w:t>85</w:t>
        </w:r>
        <w:r>
          <w:rPr>
            <w:noProof/>
            <w:webHidden/>
          </w:rPr>
          <w:fldChar w:fldCharType="end"/>
        </w:r>
      </w:hyperlink>
    </w:p>
    <w:p w14:paraId="05FAFA18" w14:textId="69061C6E" w:rsidR="00D43E97" w:rsidRDefault="00D43E97">
      <w:pPr>
        <w:pStyle w:val="31"/>
        <w:rPr>
          <w:rFonts w:asciiTheme="minorHAnsi" w:eastAsiaTheme="minorEastAsia" w:hAnsiTheme="minorHAnsi" w:cstheme="minorBidi"/>
          <w:sz w:val="22"/>
          <w:szCs w:val="22"/>
        </w:rPr>
      </w:pPr>
      <w:hyperlink w:anchor="_Toc226960881" w:history="1">
        <w:r w:rsidRPr="009F0195">
          <w:rPr>
            <w:rStyle w:val="a3"/>
          </w:rPr>
          <w:t>Чтобы у жителей было больше возможностей накопить денег на пенсию, староста парламентской фракции демократического союза «Во имя Литвы» Лукас Савицкас предлагает утвердить модель инвестиционного счёта. Он зарегистрировал соответствующие поправки к закону о подоходном налоге, сообщает ru.delfi.lt.</w:t>
        </w:r>
        <w:r>
          <w:rPr>
            <w:webHidden/>
          </w:rPr>
          <w:tab/>
        </w:r>
        <w:r>
          <w:rPr>
            <w:webHidden/>
          </w:rPr>
          <w:fldChar w:fldCharType="begin"/>
        </w:r>
        <w:r>
          <w:rPr>
            <w:webHidden/>
          </w:rPr>
          <w:instrText xml:space="preserve"> PAGEREF _Toc226960881 \h </w:instrText>
        </w:r>
        <w:r>
          <w:rPr>
            <w:webHidden/>
          </w:rPr>
        </w:r>
        <w:r>
          <w:rPr>
            <w:webHidden/>
          </w:rPr>
          <w:fldChar w:fldCharType="separate"/>
        </w:r>
        <w:r>
          <w:rPr>
            <w:webHidden/>
          </w:rPr>
          <w:t>85</w:t>
        </w:r>
        <w:r>
          <w:rPr>
            <w:webHidden/>
          </w:rPr>
          <w:fldChar w:fldCharType="end"/>
        </w:r>
      </w:hyperlink>
    </w:p>
    <w:p w14:paraId="08591309" w14:textId="2FD779E2"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82" w:history="1">
        <w:r w:rsidRPr="009F0195">
          <w:rPr>
            <w:rStyle w:val="a3"/>
            <w:noProof/>
            <w:lang w:val="en-US"/>
          </w:rPr>
          <w:t>press</w:t>
        </w:r>
        <w:r w:rsidRPr="009F0195">
          <w:rPr>
            <w:rStyle w:val="a3"/>
            <w:noProof/>
          </w:rPr>
          <w:t>.</w:t>
        </w:r>
        <w:r w:rsidRPr="009F0195">
          <w:rPr>
            <w:rStyle w:val="a3"/>
            <w:noProof/>
            <w:lang w:val="en-US"/>
          </w:rPr>
          <w:t>lv</w:t>
        </w:r>
        <w:r w:rsidRPr="009F0195">
          <w:rPr>
            <w:rStyle w:val="a3"/>
            <w:noProof/>
          </w:rPr>
          <w:t>, 12.04.2026, Подсчитали — прослезились: литовцы получили накопления 2-го пенсионного уровня и разочаровались</w:t>
        </w:r>
        <w:r>
          <w:rPr>
            <w:noProof/>
            <w:webHidden/>
          </w:rPr>
          <w:tab/>
        </w:r>
        <w:r>
          <w:rPr>
            <w:noProof/>
            <w:webHidden/>
          </w:rPr>
          <w:fldChar w:fldCharType="begin"/>
        </w:r>
        <w:r>
          <w:rPr>
            <w:noProof/>
            <w:webHidden/>
          </w:rPr>
          <w:instrText xml:space="preserve"> PAGEREF _Toc226960882 \h </w:instrText>
        </w:r>
        <w:r>
          <w:rPr>
            <w:noProof/>
            <w:webHidden/>
          </w:rPr>
        </w:r>
        <w:r>
          <w:rPr>
            <w:noProof/>
            <w:webHidden/>
          </w:rPr>
          <w:fldChar w:fldCharType="separate"/>
        </w:r>
        <w:r>
          <w:rPr>
            <w:noProof/>
            <w:webHidden/>
          </w:rPr>
          <w:t>86</w:t>
        </w:r>
        <w:r>
          <w:rPr>
            <w:noProof/>
            <w:webHidden/>
          </w:rPr>
          <w:fldChar w:fldCharType="end"/>
        </w:r>
      </w:hyperlink>
    </w:p>
    <w:p w14:paraId="5C3BF49A" w14:textId="52559392" w:rsidR="00D43E97" w:rsidRDefault="00D43E97">
      <w:pPr>
        <w:pStyle w:val="31"/>
        <w:rPr>
          <w:rFonts w:asciiTheme="minorHAnsi" w:eastAsiaTheme="minorEastAsia" w:hAnsiTheme="minorHAnsi" w:cstheme="minorBidi"/>
          <w:sz w:val="22"/>
          <w:szCs w:val="22"/>
        </w:rPr>
      </w:pPr>
      <w:hyperlink w:anchor="_Toc226960883" w:history="1">
        <w:r w:rsidRPr="009F0195">
          <w:rPr>
            <w:rStyle w:val="a3"/>
          </w:rPr>
          <w:t>Недавно Сейм отклонил предложение оппозиционных депутатов разрешить снимать со счёта накопления 2-го пенсионного уровня до выхода на пенсию. Эксперты ссылались на ряд проблем, которые могут появиться впоследствии. TV3 Ziņas пишет о том, как это было и Литве: оказалось, что те, кто забрал часть своей пенсии сейчас, разочарованы.</w:t>
        </w:r>
        <w:r>
          <w:rPr>
            <w:webHidden/>
          </w:rPr>
          <w:tab/>
        </w:r>
        <w:r>
          <w:rPr>
            <w:webHidden/>
          </w:rPr>
          <w:fldChar w:fldCharType="begin"/>
        </w:r>
        <w:r>
          <w:rPr>
            <w:webHidden/>
          </w:rPr>
          <w:instrText xml:space="preserve"> PAGEREF _Toc226960883 \h </w:instrText>
        </w:r>
        <w:r>
          <w:rPr>
            <w:webHidden/>
          </w:rPr>
        </w:r>
        <w:r>
          <w:rPr>
            <w:webHidden/>
          </w:rPr>
          <w:fldChar w:fldCharType="separate"/>
        </w:r>
        <w:r>
          <w:rPr>
            <w:webHidden/>
          </w:rPr>
          <w:t>86</w:t>
        </w:r>
        <w:r>
          <w:rPr>
            <w:webHidden/>
          </w:rPr>
          <w:fldChar w:fldCharType="end"/>
        </w:r>
      </w:hyperlink>
    </w:p>
    <w:p w14:paraId="03239897" w14:textId="210AE4CA" w:rsidR="00D43E97" w:rsidRDefault="00D43E97">
      <w:pPr>
        <w:pStyle w:val="21"/>
        <w:tabs>
          <w:tab w:val="right" w:leader="dot" w:pos="9061"/>
        </w:tabs>
        <w:rPr>
          <w:rFonts w:asciiTheme="minorHAnsi" w:eastAsiaTheme="minorEastAsia" w:hAnsiTheme="minorHAnsi" w:cstheme="minorBidi"/>
          <w:noProof/>
          <w:sz w:val="22"/>
          <w:szCs w:val="22"/>
        </w:rPr>
      </w:pPr>
      <w:hyperlink w:anchor="_Toc226960884" w:history="1">
        <w:r w:rsidRPr="009F0195">
          <w:rPr>
            <w:rStyle w:val="a3"/>
            <w:noProof/>
          </w:rPr>
          <w:t>Market Power, 10.04.2026, Прогноз индексации социальных выплат в США на 2027 год увеличился из-за роста цен на бензин</w:t>
        </w:r>
        <w:r>
          <w:rPr>
            <w:noProof/>
            <w:webHidden/>
          </w:rPr>
          <w:tab/>
        </w:r>
        <w:r>
          <w:rPr>
            <w:noProof/>
            <w:webHidden/>
          </w:rPr>
          <w:fldChar w:fldCharType="begin"/>
        </w:r>
        <w:r>
          <w:rPr>
            <w:noProof/>
            <w:webHidden/>
          </w:rPr>
          <w:instrText xml:space="preserve"> PAGEREF _Toc226960884 \h </w:instrText>
        </w:r>
        <w:r>
          <w:rPr>
            <w:noProof/>
            <w:webHidden/>
          </w:rPr>
        </w:r>
        <w:r>
          <w:rPr>
            <w:noProof/>
            <w:webHidden/>
          </w:rPr>
          <w:fldChar w:fldCharType="separate"/>
        </w:r>
        <w:r>
          <w:rPr>
            <w:noProof/>
            <w:webHidden/>
          </w:rPr>
          <w:t>87</w:t>
        </w:r>
        <w:r>
          <w:rPr>
            <w:noProof/>
            <w:webHidden/>
          </w:rPr>
          <w:fldChar w:fldCharType="end"/>
        </w:r>
      </w:hyperlink>
    </w:p>
    <w:p w14:paraId="07A179FA" w14:textId="72D121B6" w:rsidR="00D43E97" w:rsidRDefault="00D43E97">
      <w:pPr>
        <w:pStyle w:val="31"/>
        <w:rPr>
          <w:rFonts w:asciiTheme="minorHAnsi" w:eastAsiaTheme="minorEastAsia" w:hAnsiTheme="minorHAnsi" w:cstheme="minorBidi"/>
          <w:sz w:val="22"/>
          <w:szCs w:val="22"/>
        </w:rPr>
      </w:pPr>
      <w:hyperlink w:anchor="_Toc226960885" w:history="1">
        <w:r w:rsidRPr="009F0195">
          <w:rPr>
            <w:rStyle w:val="a3"/>
          </w:rPr>
          <w:t>В США ожидаемая корректировка социальных выплат с учетом стоимости жизни (COLA*) на 2027 год может составить 3,2% на фоне резкого роста цен на бензин и ускорения инфляции, сообщает CNBC.</w:t>
        </w:r>
        <w:r>
          <w:rPr>
            <w:webHidden/>
          </w:rPr>
          <w:tab/>
        </w:r>
        <w:r>
          <w:rPr>
            <w:webHidden/>
          </w:rPr>
          <w:fldChar w:fldCharType="begin"/>
        </w:r>
        <w:r>
          <w:rPr>
            <w:webHidden/>
          </w:rPr>
          <w:instrText xml:space="preserve"> PAGEREF _Toc226960885 \h </w:instrText>
        </w:r>
        <w:r>
          <w:rPr>
            <w:webHidden/>
          </w:rPr>
        </w:r>
        <w:r>
          <w:rPr>
            <w:webHidden/>
          </w:rPr>
          <w:fldChar w:fldCharType="separate"/>
        </w:r>
        <w:r>
          <w:rPr>
            <w:webHidden/>
          </w:rPr>
          <w:t>87</w:t>
        </w:r>
        <w:r>
          <w:rPr>
            <w:webHidden/>
          </w:rPr>
          <w:fldChar w:fldCharType="end"/>
        </w:r>
      </w:hyperlink>
    </w:p>
    <w:p w14:paraId="15E433F4" w14:textId="415EC279" w:rsidR="00A0290C" w:rsidRPr="00411895" w:rsidRDefault="0016758D" w:rsidP="00310633">
      <w:pPr>
        <w:rPr>
          <w:b/>
          <w:caps/>
          <w:sz w:val="32"/>
        </w:rPr>
      </w:pPr>
      <w:r w:rsidRPr="00411895">
        <w:rPr>
          <w:caps/>
          <w:sz w:val="28"/>
        </w:rPr>
        <w:fldChar w:fldCharType="end"/>
      </w:r>
    </w:p>
    <w:p w14:paraId="6EA9C6EB" w14:textId="77777777" w:rsidR="00D1642B" w:rsidRPr="00411895" w:rsidRDefault="00D1642B" w:rsidP="00D1642B">
      <w:pPr>
        <w:pStyle w:val="251"/>
      </w:pPr>
      <w:bookmarkStart w:id="16" w:name="_Toc396864664"/>
      <w:bookmarkStart w:id="17" w:name="_Toc99318652"/>
      <w:bookmarkStart w:id="18" w:name="_Toc246216291"/>
      <w:bookmarkStart w:id="19" w:name="_Toc246297418"/>
      <w:bookmarkStart w:id="20" w:name="_Toc226960764"/>
      <w:bookmarkEnd w:id="8"/>
      <w:bookmarkEnd w:id="9"/>
      <w:bookmarkEnd w:id="10"/>
      <w:bookmarkEnd w:id="11"/>
      <w:bookmarkEnd w:id="12"/>
      <w:bookmarkEnd w:id="13"/>
      <w:bookmarkEnd w:id="14"/>
      <w:bookmarkEnd w:id="15"/>
      <w:r w:rsidRPr="00411895">
        <w:lastRenderedPageBreak/>
        <w:t>НОВОСТИ ПЕНСИОННОЙ ОТРАСЛИ</w:t>
      </w:r>
      <w:bookmarkEnd w:id="16"/>
      <w:bookmarkEnd w:id="17"/>
      <w:bookmarkEnd w:id="20"/>
    </w:p>
    <w:p w14:paraId="024116D1" w14:textId="77777777" w:rsidR="00111D7C" w:rsidRPr="000F0406"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6960765"/>
      <w:bookmarkEnd w:id="18"/>
      <w:bookmarkEnd w:id="19"/>
      <w:r w:rsidRPr="00411895">
        <w:t>Новости отрасли НПФ</w:t>
      </w:r>
      <w:bookmarkEnd w:id="21"/>
      <w:bookmarkEnd w:id="22"/>
      <w:bookmarkEnd w:id="23"/>
      <w:bookmarkEnd w:id="27"/>
    </w:p>
    <w:p w14:paraId="47C77A45" w14:textId="24B5AA1B" w:rsidR="003B27E2" w:rsidRPr="003B27E2" w:rsidRDefault="003B27E2" w:rsidP="003B27E2">
      <w:pPr>
        <w:pStyle w:val="2"/>
      </w:pPr>
      <w:bookmarkStart w:id="28" w:name="_Toc226960766"/>
      <w:r w:rsidRPr="003B27E2">
        <w:t>Известия, 13.04.2026</w:t>
      </w:r>
      <w:r w:rsidRPr="000F0406">
        <w:t xml:space="preserve">, </w:t>
      </w:r>
      <w:r w:rsidRPr="003B27E2">
        <w:t>Переход наличности</w:t>
      </w:r>
      <w:bookmarkEnd w:id="28"/>
    </w:p>
    <w:p w14:paraId="4AAA8D8B" w14:textId="77777777" w:rsidR="003B27E2" w:rsidRPr="003B27E2" w:rsidRDefault="003B27E2" w:rsidP="003B27E2">
      <w:pPr>
        <w:pStyle w:val="3"/>
      </w:pPr>
      <w:bookmarkStart w:id="29" w:name="_Toc226960767"/>
      <w:r w:rsidRPr="003B27E2">
        <w:t>15% россиян хранят все свои накопления "под матрасом"  Каждый седьмой россиянин держит все свои накопления в наличных, показало  исследование НПФ "Будущее" и проекта "ГраФин". Многие граждане не доверяют  банкам, опасаясь блокировок, и предпочитают надёжность доходности. Одновременно  растёт и объём кеша на руках: только за март он увеличился сразу на 300 млрд  рублей на фоне отключений мобильного интернета.</w:t>
      </w:r>
      <w:bookmarkEnd w:id="29"/>
    </w:p>
    <w:p w14:paraId="0C04FD98" w14:textId="77777777" w:rsidR="003B27E2" w:rsidRPr="003B27E2" w:rsidRDefault="003B27E2" w:rsidP="003B27E2">
      <w:r w:rsidRPr="003B27E2">
        <w:t>Власти, в свою очередь, усиливают контроль над расчётами - с 2027 года налоговая  сможет получать данные о счетах физлиц от ЦБ.</w:t>
      </w:r>
    </w:p>
    <w:p w14:paraId="36815981" w14:textId="77777777" w:rsidR="003B27E2" w:rsidRPr="003B27E2" w:rsidRDefault="003B27E2" w:rsidP="003B27E2">
      <w:r w:rsidRPr="003B27E2">
        <w:t>Объём наличных денег в обращении в России в марте вырос сразу на 300 млрд рублей  - это заметно выше про-шлых лет, следует из данных ЦБ. В итоге показатель достиг  19,5 трлн.</w:t>
      </w:r>
    </w:p>
    <w:p w14:paraId="1B5386ED" w14:textId="77777777" w:rsidR="003B27E2" w:rsidRPr="003B27E2" w:rsidRDefault="003B27E2" w:rsidP="003B27E2">
      <w:r w:rsidRPr="003B27E2">
        <w:t>Интерес к кешу подтверждают и опросы. Так, 15% россиян хранят все свои  накопления "под матрасом", следует из мартовского исследования  НПФ "Будущее" и проекта "ГраФин" (есть у "Известий"). При этом основными  инструментами сбережений оста-ются ценные бумаги (их назвали 29% респондентов),  золото и драгоценные металлы (25%), банковские вклады (18%), ещё 13% выбирают  недвижимость.</w:t>
      </w:r>
    </w:p>
    <w:p w14:paraId="6E6BFC80" w14:textId="77777777" w:rsidR="003B27E2" w:rsidRPr="003B27E2" w:rsidRDefault="003B27E2" w:rsidP="003B27E2">
      <w:r w:rsidRPr="003B27E2">
        <w:t>Причиной роста популярности наличных могут быть перебои с мобильным интернетом,  указали в ЦБ.</w:t>
      </w:r>
    </w:p>
    <w:p w14:paraId="3FC2A280" w14:textId="77777777" w:rsidR="003B27E2" w:rsidRPr="003B27E2" w:rsidRDefault="003B27E2" w:rsidP="003B27E2">
      <w:r w:rsidRPr="003B27E2">
        <w:t>Из-за этого граждане и бизнес формируют запас денег для повседневных расчётов.  Редакция направила запрос в регулятор.</w:t>
      </w:r>
    </w:p>
    <w:p w14:paraId="28E0E6D6" w14:textId="77777777" w:rsidR="003B27E2" w:rsidRPr="00A97C76" w:rsidRDefault="003B27E2" w:rsidP="003B27E2">
      <w:r w:rsidRPr="003B27E2">
        <w:t xml:space="preserve">Уязвимость безналичных расчётов на фоне сбоев стала очевидной, отметил  основатель </w:t>
      </w:r>
      <w:r w:rsidRPr="003B27E2">
        <w:rPr>
          <w:lang w:val="en-US"/>
        </w:rPr>
        <w:t>SharesPro</w:t>
      </w:r>
      <w:r w:rsidRPr="003B27E2">
        <w:t xml:space="preserve"> Денис Астафьев. </w:t>
      </w:r>
      <w:r w:rsidRPr="00A97C76">
        <w:t>По его словам, люди опасаются, что в  критический момент могут потерять доступ к счетам. Ситуацию усиливают колебания  валют и рынков - на этом фоне кеш воспринимается как тихая гавань. Кроме того,  сказывается низкий уровень финансовой грамотности.</w:t>
      </w:r>
    </w:p>
    <w:p w14:paraId="57046D84" w14:textId="77777777" w:rsidR="003B27E2" w:rsidRPr="00A97C76" w:rsidRDefault="003B27E2" w:rsidP="003B27E2">
      <w:r w:rsidRPr="00A97C76">
        <w:t>Это подтверждает и опрос: почти для половины респондентов доход-ность вложений  не имеет значения.</w:t>
      </w:r>
    </w:p>
    <w:p w14:paraId="5FEA4F9F" w14:textId="77777777" w:rsidR="003B27E2" w:rsidRPr="00A97C76" w:rsidRDefault="003B27E2" w:rsidP="003B27E2">
      <w:r w:rsidRPr="00A97C76">
        <w:t>При этом четверть не пони-мают, что это такое, а 22% ставят в приоритет  сохранность средств, а не их приумножение.</w:t>
      </w:r>
    </w:p>
    <w:p w14:paraId="3AFD6B77" w14:textId="77258B82" w:rsidR="003B27E2" w:rsidRPr="00A97C76" w:rsidRDefault="003B27E2" w:rsidP="003B27E2">
      <w:r w:rsidRPr="00A97C76">
        <w:t>Дл</w:t>
      </w:r>
      <w:r w:rsidR="00201F10">
        <w:t>я части населения наличные оста</w:t>
      </w:r>
      <w:r w:rsidRPr="00A97C76">
        <w:t>ются базовым инструментом расчётов - в  удалённых и сельских районах с ограниченным доступом к банковским сервисам это  зачастую единственный надёжный способ платежа, подчеркнула директор программы  повышения финансовой грамотности ИГСУ РАНХиГС Нина Гукасова.</w:t>
      </w:r>
    </w:p>
    <w:p w14:paraId="271092DE" w14:textId="77777777" w:rsidR="003B27E2" w:rsidRPr="00A97C76" w:rsidRDefault="003B27E2" w:rsidP="003B27E2">
      <w:r w:rsidRPr="00A97C76">
        <w:lastRenderedPageBreak/>
        <w:t xml:space="preserve">Дополнительным фактором может быть налог на проценты по вкладам, возобновлённый  с 2024 года, отметила ведущий аналитик </w:t>
      </w:r>
      <w:r w:rsidRPr="003B27E2">
        <w:rPr>
          <w:lang w:val="en-US"/>
        </w:rPr>
        <w:t>Freedom</w:t>
      </w:r>
      <w:r w:rsidRPr="00A97C76">
        <w:t xml:space="preserve"> </w:t>
      </w:r>
      <w:r w:rsidRPr="003B27E2">
        <w:rPr>
          <w:lang w:val="en-US"/>
        </w:rPr>
        <w:t>Finance</w:t>
      </w:r>
      <w:r w:rsidRPr="00A97C76">
        <w:t xml:space="preserve"> </w:t>
      </w:r>
      <w:r w:rsidRPr="003B27E2">
        <w:rPr>
          <w:lang w:val="en-US"/>
        </w:rPr>
        <w:t>Global</w:t>
      </w:r>
      <w:r w:rsidRPr="00A97C76">
        <w:t xml:space="preserve"> Наталья  Мильчакова.</w:t>
      </w:r>
    </w:p>
    <w:p w14:paraId="41DF11EF" w14:textId="77777777" w:rsidR="003B27E2" w:rsidRPr="00A97C76" w:rsidRDefault="003B27E2" w:rsidP="003B27E2">
      <w:r w:rsidRPr="00A97C76">
        <w:t xml:space="preserve">Недоверие к финансовой системе также играет роль, добавил директор учебного  центра "Финама" Артур Галяутдинов. По его словам, на поведение россиян  по-прежнему влияет опыт прошлых лет, связанный с потерей сбережений. Кроме того,  сохраняется привычка хранить деньги в наличной форме - особенно среди старшего  поколения, отметила доцент РЭУ имени Плеханова Мария </w:t>
      </w:r>
      <w:r w:rsidRPr="003B27E2">
        <w:rPr>
          <w:lang w:val="en-US"/>
        </w:rPr>
        <w:t>E</w:t>
      </w:r>
      <w:r w:rsidRPr="00A97C76">
        <w:t>рмилова. Она добавила:  граждане также опасаются ограничений на снятие средств и блокировок счетов.  Дополнительную настороженность усиливают планы ужесточения контроля. Так, в  апреле стало известно, что с 2027 года переводы физлицам на сумму свыше 2,4 млн  рублей в год могут попасть под внимание налоговых органов: ФНС и ЦБ планируют  наладить автоматический обмен данными по счетам граждан с неподтверждёнными  доходами. Мера направлена на борьбу с неофициальным предпринимательством.  Рубль остаётся основой сбережений россиян, отметила директор программы Нина  Гукасова из РАНХиГС. По данным ЦБ, на ноябрь 2025-го 95% вкладов физлиц было в  рублях - это рекорд за всю историю.</w:t>
      </w:r>
    </w:p>
    <w:p w14:paraId="25BFDC03" w14:textId="77777777" w:rsidR="003B27E2" w:rsidRPr="00A97C76" w:rsidRDefault="003B27E2" w:rsidP="003B27E2">
      <w:r w:rsidRPr="00A97C76">
        <w:t>При этом интерес к валюте сохраняется, добавила Нина Гукасова. По оценке  регулятора, в первом полугодии 2025-го объём наличных иностранных денег у  населения вырос на $1,4 млрд - до $94 млрд, что может говорить о девальвационных  ожиданиях.</w:t>
      </w:r>
    </w:p>
    <w:p w14:paraId="4C681EEE" w14:textId="77777777" w:rsidR="003B27E2" w:rsidRPr="00A97C76" w:rsidRDefault="003B27E2" w:rsidP="003B27E2">
      <w:r w:rsidRPr="00A97C76">
        <w:t xml:space="preserve">Увеличивается интерес к альтернативам, уточнила Мария </w:t>
      </w:r>
      <w:r w:rsidRPr="003B27E2">
        <w:rPr>
          <w:lang w:val="en-US"/>
        </w:rPr>
        <w:t>E</w:t>
      </w:r>
      <w:r w:rsidRPr="00A97C76">
        <w:t xml:space="preserve">рмилова из РЭУ имени  Плеханова: в фокусе юань и другие валюты как способ диверсификации.  Дальнейший рост наличных возможен, но будет ограничен, считает Денис Астафьев из  </w:t>
      </w:r>
      <w:r w:rsidRPr="003B27E2">
        <w:rPr>
          <w:lang w:val="en-US"/>
        </w:rPr>
        <w:t>SharesPro</w:t>
      </w:r>
      <w:r w:rsidRPr="00A97C76">
        <w:t>. По его словам, с одной стороны, сохраняются риски - сбои и  экономическая неопределённость. С другой - государство продвигает безналичные  расчёты, банки предлагают выгодные вклады, а финтех упрощает управление  деньгами.</w:t>
      </w:r>
    </w:p>
    <w:p w14:paraId="51776102" w14:textId="77777777" w:rsidR="003B27E2" w:rsidRPr="00A97C76" w:rsidRDefault="003B27E2" w:rsidP="003B27E2">
      <w:r w:rsidRPr="00A97C76">
        <w:t>Как писали "Известия", ЦБ ожидает дальнейшего роста наличных в обращении. В  базовом сценарии регулятор прогнозирует увеличение на 22% в ближайшие пять лет -  до 24 трлн, в рисковом - на 35%, до 27 трлн.</w:t>
      </w:r>
    </w:p>
    <w:p w14:paraId="6BD16DAE" w14:textId="77777777" w:rsidR="003B27E2" w:rsidRPr="00A97C76" w:rsidRDefault="003B27E2" w:rsidP="003B27E2">
      <w:r w:rsidRPr="00A97C76">
        <w:t>Власти уже готовят ответ на этот вызов. В рамках плана структурных изменений до  2030 года правительство разрабатывает меры по обелению расчётов, включая  контроль над оборотом наличных средств и их вывозом за границу. О необходимости  стимулировать переход на безналичные платежи ранее говорил вице-премьер  Александр Новак. Усилить контроль над обращением наличных также призывал  Владимир Путин на заседании Совета по стратегическому развитию и нацпроектам в  декабре 2025-го.</w:t>
      </w:r>
    </w:p>
    <w:p w14:paraId="5C6991E3" w14:textId="77777777" w:rsidR="003B27E2" w:rsidRPr="00A97C76" w:rsidRDefault="003B27E2" w:rsidP="003B27E2">
      <w:r w:rsidRPr="00A97C76">
        <w:t xml:space="preserve">Перспективы хранения средств в наличных ограниченны, считает Наталья Мильчакова  из </w:t>
      </w:r>
      <w:r w:rsidRPr="003B27E2">
        <w:rPr>
          <w:lang w:val="en-US"/>
        </w:rPr>
        <w:t>Freedom</w:t>
      </w:r>
      <w:r w:rsidRPr="00A97C76">
        <w:t xml:space="preserve"> </w:t>
      </w:r>
      <w:r w:rsidRPr="003B27E2">
        <w:rPr>
          <w:lang w:val="en-US"/>
        </w:rPr>
        <w:t>Finance</w:t>
      </w:r>
      <w:r w:rsidRPr="00A97C76">
        <w:t xml:space="preserve"> </w:t>
      </w:r>
      <w:r w:rsidRPr="003B27E2">
        <w:rPr>
          <w:lang w:val="en-US"/>
        </w:rPr>
        <w:t>Global</w:t>
      </w:r>
      <w:r w:rsidRPr="00A97C76">
        <w:t>. По её оценке, на фоне почти полного проникновения  интернета, развития цифрового рубля и уменьшения доли наличных расчётов ниже 15%  этот инструмент будет постепенно терять актуальность.</w:t>
      </w:r>
    </w:p>
    <w:p w14:paraId="590E9E09" w14:textId="03773F59" w:rsidR="003B27E2" w:rsidRPr="00A97C76" w:rsidRDefault="003B27E2" w:rsidP="003B27E2">
      <w:r w:rsidRPr="00A97C76">
        <w:t xml:space="preserve">Деньги, которые лежат без движения, не работают на владельца и со временем  обесцениваются, отметил </w:t>
      </w:r>
      <w:r w:rsidR="00201F10">
        <w:t>П</w:t>
      </w:r>
      <w:r w:rsidRPr="00A97C76">
        <w:t>резидент Национальной ассоциации не</w:t>
      </w:r>
      <w:r w:rsidR="00201F10">
        <w:t>государственных  пенсионных фон</w:t>
      </w:r>
      <w:r w:rsidRPr="00A97C76">
        <w:t>дов Сергей Беляков. Наличные теряют покупательную способность  из-за инфляции и не приносят дохода, в отличие от вкладов и инвестиций. Артур  Галяутдинов из "Финама" добавил: при росте цен на 6% в год реальная стоимость  кеша стабильно снижается, и за пять лет сумма может уменьшиться на треть и  более.</w:t>
      </w:r>
    </w:p>
    <w:p w14:paraId="20D1A0AE" w14:textId="77777777" w:rsidR="003B27E2" w:rsidRPr="00A97C76" w:rsidRDefault="003B27E2" w:rsidP="003B27E2">
      <w:r w:rsidRPr="00A97C76">
        <w:lastRenderedPageBreak/>
        <w:t>Кроме того, хранение денег дома связано с рисками, подчеркнула Наталья  Мильчакова. Речь не только о кражах, но и о бытовых ситуациях - пожарах,  затоплениях или случайной порче.</w:t>
      </w:r>
    </w:p>
    <w:p w14:paraId="250DEBC9" w14:textId="77777777" w:rsidR="003B27E2" w:rsidRPr="00A97C76" w:rsidRDefault="003B27E2" w:rsidP="003B27E2">
      <w:r w:rsidRPr="00A97C76">
        <w:t>Для сохранения и приумножения средств лучше использовать финансовые инструменты,  считает Нина Гукасова из РАНХиГС. В их числе - облигации федерального займа,  ПИФы и фонды денежного рынка, которые при сопоставимой надёжности могут дать  более высокую доходность.</w:t>
      </w:r>
    </w:p>
    <w:p w14:paraId="221B36D1" w14:textId="77777777" w:rsidR="003B27E2" w:rsidRPr="00A97C76" w:rsidRDefault="003B27E2" w:rsidP="003B27E2">
      <w:r w:rsidRPr="00A97C76">
        <w:t>Для кратко- и среднесрочных целей подойдут вклады и накопительные счета, уточнил  Сергей Беляков. Для долгосрочных - программы негосударственных пенсионных  фондов, включая программу долгосрочных сбережений: они предполагают  господдержку, налоговые льготы и начисление инвестиционного дохода, добавили в  НПФ "Будущее".</w:t>
      </w:r>
    </w:p>
    <w:p w14:paraId="202DCB8A" w14:textId="0912BDA1" w:rsidR="003B27E2" w:rsidRPr="00A97C76" w:rsidRDefault="003B27E2" w:rsidP="003B27E2">
      <w:r w:rsidRPr="00A97C76">
        <w:t xml:space="preserve">Выбор инструмента зависит от целей и отношения к риску, однако ключевыми  остаются диверсификация и использование защищённых механизмов, резюмировала  Мария </w:t>
      </w:r>
      <w:r w:rsidRPr="003B27E2">
        <w:rPr>
          <w:lang w:val="en-US"/>
        </w:rPr>
        <w:t>E</w:t>
      </w:r>
      <w:r w:rsidRPr="00A97C76">
        <w:t>рмилова из РЭУ.</w:t>
      </w:r>
    </w:p>
    <w:p w14:paraId="3B442B99" w14:textId="59538588" w:rsidR="0088312B" w:rsidRPr="00411895" w:rsidRDefault="0088312B" w:rsidP="0088312B">
      <w:pPr>
        <w:pStyle w:val="2"/>
      </w:pPr>
      <w:bookmarkStart w:id="30" w:name="_Toc226960768"/>
      <w:r w:rsidRPr="00411895">
        <w:t xml:space="preserve">AK&amp;M, 10.04.2026, НПФ </w:t>
      </w:r>
      <w:r w:rsidR="00900CCC">
        <w:t>«</w:t>
      </w:r>
      <w:r w:rsidRPr="00411895">
        <w:t>БЛАГОСОСТОЯНИЕ</w:t>
      </w:r>
      <w:r w:rsidR="00900CCC">
        <w:t>»</w:t>
      </w:r>
      <w:r w:rsidRPr="00411895">
        <w:t xml:space="preserve"> выполнил требования стресс-тестирования Банка России</w:t>
      </w:r>
      <w:bookmarkEnd w:id="30"/>
    </w:p>
    <w:p w14:paraId="414969B8" w14:textId="11379D7B" w:rsidR="0088312B" w:rsidRPr="00411895" w:rsidRDefault="0088312B" w:rsidP="00B82B14">
      <w:pPr>
        <w:pStyle w:val="3"/>
      </w:pPr>
      <w:bookmarkStart w:id="31" w:name="_Toc226960769"/>
      <w:r w:rsidRPr="00411895">
        <w:t xml:space="preserve">Негосударственный пенсионный фонд </w:t>
      </w:r>
      <w:r w:rsidR="00900CCC">
        <w:t>«</w:t>
      </w:r>
      <w:r w:rsidRPr="00411895">
        <w:t>БЛАГОСОСТОЯНИЕ</w:t>
      </w:r>
      <w:r w:rsidR="00900CCC">
        <w:t>»</w:t>
      </w:r>
      <w:r w:rsidRPr="00411895">
        <w:t xml:space="preserve"> успешно завершил проведение процедуры стресс-тестирования по итогам 2025 года, результаты которой были направлены в Банк России. Показатели подтверждают финансовую устойчивость и высокий уровень надежности фонда.</w:t>
      </w:r>
      <w:bookmarkEnd w:id="31"/>
    </w:p>
    <w:p w14:paraId="38698937" w14:textId="77777777" w:rsidR="0088312B" w:rsidRPr="00411895" w:rsidRDefault="0088312B" w:rsidP="0088312B">
      <w:r w:rsidRPr="00411895">
        <w:t>Стресс-тесты являются обязательными для негосударственных пенсионных фондов, НПФ должны проводить их не реже раза в квартал. Цель процедуры – оценить стабильность финансового положения фонда в условиях различных сценариев экономической конъюнктуры, моделируемых регулятором.</w:t>
      </w:r>
    </w:p>
    <w:p w14:paraId="43C1E6DC" w14:textId="25EA2861" w:rsidR="0088312B" w:rsidRPr="00411895" w:rsidRDefault="0088312B" w:rsidP="0088312B">
      <w:r w:rsidRPr="00411895">
        <w:t xml:space="preserve">Согласно итоговым данным, НПФ </w:t>
      </w:r>
      <w:r w:rsidR="00900CCC">
        <w:t>«</w:t>
      </w:r>
      <w:r w:rsidRPr="00411895">
        <w:t>БЛАГОСОСТОЯНИЕ</w:t>
      </w:r>
      <w:r w:rsidR="00900CCC">
        <w:t>»</w:t>
      </w:r>
      <w:r w:rsidRPr="00411895">
        <w:t xml:space="preserve"> по результатам каждого отчетного периода показал финансовую устойчивость в 100% проведенных испытаний. Это существенно выше требований, установленных Банком России.</w:t>
      </w:r>
    </w:p>
    <w:p w14:paraId="00C264A3" w14:textId="41CEB6F3" w:rsidR="0088312B" w:rsidRPr="00411895" w:rsidRDefault="00900CCC" w:rsidP="0088312B">
      <w:r>
        <w:t>«</w:t>
      </w:r>
      <w:r w:rsidR="0088312B" w:rsidRPr="00411895">
        <w:t>Сектор негосударственных пенсионных фондов находится под пристальным контролем надзорных органов. Результаты прохождения стресс-тестов, полученные нами в 2025 году — это объективный индикатор того, что структура и качество активов фонда позволяют в полном объеме исполнять свои обязательства перед клиентами, обеспечивать сохранность их пенсионных и долгосрочных сбережений</w:t>
      </w:r>
      <w:r>
        <w:t>»</w:t>
      </w:r>
      <w:r w:rsidR="0088312B" w:rsidRPr="00411895">
        <w:t xml:space="preserve">, – отмечает первый заместитель генерального директора НПФ </w:t>
      </w:r>
      <w:r>
        <w:t>«</w:t>
      </w:r>
      <w:r w:rsidR="0088312B" w:rsidRPr="00411895">
        <w:t>БЛАГОСОСТОЯНИЕ</w:t>
      </w:r>
      <w:r>
        <w:t>»</w:t>
      </w:r>
      <w:r w:rsidR="0088312B" w:rsidRPr="00411895">
        <w:t xml:space="preserve"> Максим Элик.</w:t>
      </w:r>
    </w:p>
    <w:p w14:paraId="3C9B651B" w14:textId="3BEECC76" w:rsidR="0088312B" w:rsidRPr="00411895" w:rsidRDefault="0088312B" w:rsidP="0088312B">
      <w:r w:rsidRPr="00411895">
        <w:t xml:space="preserve">НПФ </w:t>
      </w:r>
      <w:r w:rsidR="00900CCC">
        <w:t>«</w:t>
      </w:r>
      <w:r w:rsidRPr="00411895">
        <w:t>БЛАГОСОСТОЯНИЕ</w:t>
      </w:r>
      <w:r w:rsidR="00900CCC">
        <w:t>»</w:t>
      </w:r>
      <w:r w:rsidRPr="00411895">
        <w:t xml:space="preserve"> – один из крупнейших негосударственных пенсионных фондов России, учрежден в 1996 году, в этом году отмечает 30-летний юбилей. Фонд обслуживает свыше 1,3 млн человек. НПФ </w:t>
      </w:r>
      <w:r w:rsidR="00900CCC">
        <w:t>«</w:t>
      </w:r>
      <w:r w:rsidRPr="00411895">
        <w:t>БЛАГОСОСТОЯНИЕ</w:t>
      </w:r>
      <w:r w:rsidR="00900CCC">
        <w:t>»</w:t>
      </w:r>
      <w:r w:rsidRPr="00411895">
        <w:t xml:space="preserve"> включен в государственные системы гарантирования прав участников НПФ и застрахованных лиц. Денежные средства клиентов фонда застрахованы Государственной корпорацией </w:t>
      </w:r>
      <w:r w:rsidR="00900CCC">
        <w:t>«</w:t>
      </w:r>
      <w:r w:rsidRPr="00411895">
        <w:t>Агентство по страхованию вкладов</w:t>
      </w:r>
      <w:r w:rsidR="00900CCC">
        <w:t>»</w:t>
      </w:r>
      <w:r w:rsidRPr="00411895">
        <w:t>.</w:t>
      </w:r>
    </w:p>
    <w:p w14:paraId="7909F697" w14:textId="308296E0" w:rsidR="0088312B" w:rsidRPr="00411895" w:rsidRDefault="0088312B" w:rsidP="0088312B">
      <w:r w:rsidRPr="00411895">
        <w:lastRenderedPageBreak/>
        <w:t>https://www.akm.ru/press/npf_blagosostoyanie_vypolnil_trebovaniya_stress_testirovaniya_banka_rossii/</w:t>
      </w:r>
    </w:p>
    <w:p w14:paraId="7B9DA58F" w14:textId="38796F8E" w:rsidR="005A754B" w:rsidRPr="00411895" w:rsidRDefault="005A754B" w:rsidP="005A754B">
      <w:pPr>
        <w:pStyle w:val="2"/>
      </w:pPr>
      <w:bookmarkStart w:id="32" w:name="ф1"/>
      <w:bookmarkStart w:id="33" w:name="_Toc226960770"/>
      <w:bookmarkEnd w:id="32"/>
      <w:r w:rsidRPr="00411895">
        <w:t xml:space="preserve">Sostav.ru, 10.04.2026, Как НПФ </w:t>
      </w:r>
      <w:r w:rsidR="00900CCC">
        <w:t>«</w:t>
      </w:r>
      <w:r w:rsidRPr="00411895">
        <w:t>БУДУЩЕЕ</w:t>
      </w:r>
      <w:r w:rsidR="00900CCC">
        <w:t>»</w:t>
      </w:r>
      <w:r w:rsidRPr="00411895">
        <w:t xml:space="preserve"> оставил </w:t>
      </w:r>
      <w:r w:rsidR="00900CCC">
        <w:t>«</w:t>
      </w:r>
      <w:r w:rsidRPr="00411895">
        <w:t>сбережения под елкой</w:t>
      </w:r>
      <w:r w:rsidR="00900CCC">
        <w:t>»</w:t>
      </w:r>
      <w:bookmarkEnd w:id="33"/>
    </w:p>
    <w:p w14:paraId="69E5491F" w14:textId="77777777" w:rsidR="005A754B" w:rsidRPr="00411895" w:rsidRDefault="005A754B" w:rsidP="00B82B14">
      <w:pPr>
        <w:pStyle w:val="3"/>
      </w:pPr>
      <w:bookmarkStart w:id="34" w:name="_Toc226960771"/>
      <w:r w:rsidRPr="00411895">
        <w:t>Крупный российский негосударственный пенсионный фонд рассказал о долгосрочных сбережениях с помощью роботов-доставщиков.</w:t>
      </w:r>
      <w:bookmarkEnd w:id="34"/>
    </w:p>
    <w:p w14:paraId="1C3312F0" w14:textId="1985928A" w:rsidR="005A754B" w:rsidRPr="00411895" w:rsidRDefault="005A754B" w:rsidP="005A754B">
      <w:r w:rsidRPr="00411895">
        <w:t xml:space="preserve">НПФ </w:t>
      </w:r>
      <w:r w:rsidR="00900CCC">
        <w:t>«</w:t>
      </w:r>
      <w:r w:rsidRPr="00411895">
        <w:t>Будущее</w:t>
      </w:r>
      <w:r w:rsidR="00900CCC">
        <w:t>»</w:t>
      </w:r>
      <w:r w:rsidRPr="00411895">
        <w:t xml:space="preserve">, Easy Media, </w:t>
      </w:r>
      <w:r w:rsidR="00900CCC">
        <w:t>«</w:t>
      </w:r>
      <w:r w:rsidRPr="00411895">
        <w:t>OMD Спецпроекты</w:t>
      </w:r>
      <w:r w:rsidR="00900CCC">
        <w:t>»</w:t>
      </w:r>
      <w:r w:rsidRPr="00411895">
        <w:t xml:space="preserve"> (OMD Fuse) и команда автономного транспорта </w:t>
      </w:r>
      <w:r w:rsidR="00900CCC">
        <w:t>«</w:t>
      </w:r>
      <w:r w:rsidRPr="00411895">
        <w:t>Яндекса</w:t>
      </w:r>
      <w:r w:rsidR="00900CCC">
        <w:t>»</w:t>
      </w:r>
      <w:r w:rsidRPr="00411895">
        <w:t xml:space="preserve"> реализовали спецпроект </w:t>
      </w:r>
      <w:r w:rsidR="00900CCC">
        <w:t>«</w:t>
      </w:r>
      <w:r w:rsidRPr="00411895">
        <w:t>Сбережения под елкой</w:t>
      </w:r>
      <w:r w:rsidR="00900CCC">
        <w:t>»</w:t>
      </w:r>
      <w:r w:rsidRPr="00411895">
        <w:t xml:space="preserve">. Команда проекта рассказала Sostav о реализации новогодней активации, в которой приняли участие роботы-доставщики </w:t>
      </w:r>
      <w:r w:rsidR="00900CCC">
        <w:t>«</w:t>
      </w:r>
      <w:r w:rsidRPr="00411895">
        <w:t>Яндекса</w:t>
      </w:r>
      <w:r w:rsidR="00900CCC">
        <w:t>»</w:t>
      </w:r>
      <w:r w:rsidRPr="00411895">
        <w:t>, а прохожие получали подарки за ответы на вопросы о финансовой грамотности и программе долгосрочных сбережений.</w:t>
      </w:r>
    </w:p>
    <w:p w14:paraId="6E6A5182" w14:textId="77777777" w:rsidR="005A754B" w:rsidRPr="00411895" w:rsidRDefault="005A754B" w:rsidP="005A754B">
      <w:r w:rsidRPr="00411895">
        <w:t>Задачи</w:t>
      </w:r>
    </w:p>
    <w:p w14:paraId="7FC5DDA3" w14:textId="0BF51549" w:rsidR="005A754B" w:rsidRPr="00411895" w:rsidRDefault="005A754B" w:rsidP="005A754B">
      <w:r w:rsidRPr="00411895">
        <w:t xml:space="preserve">Главной целью проекта стало повышение узнаваемости бренда НПФ </w:t>
      </w:r>
      <w:r w:rsidR="00900CCC">
        <w:t>«</w:t>
      </w:r>
      <w:r w:rsidRPr="00411895">
        <w:t>Будущее</w:t>
      </w:r>
      <w:r w:rsidR="00900CCC">
        <w:t>»</w:t>
      </w:r>
      <w:r w:rsidRPr="00411895">
        <w:t>. Команда поставила перед собой следующие задачи:</w:t>
      </w:r>
    </w:p>
    <w:p w14:paraId="64D4A854" w14:textId="77777777" w:rsidR="005A754B" w:rsidRPr="00411895" w:rsidRDefault="005A754B" w:rsidP="005A754B">
      <w:r w:rsidRPr="00411895">
        <w:t>•</w:t>
      </w:r>
      <w:r w:rsidRPr="00411895">
        <w:tab/>
        <w:t>рассказать о продукте широкой аудитории в нативном, развлекательном и технологичном формате;</w:t>
      </w:r>
    </w:p>
    <w:p w14:paraId="4D4A90EE" w14:textId="77777777" w:rsidR="005A754B" w:rsidRPr="00411895" w:rsidRDefault="005A754B" w:rsidP="005A754B">
      <w:r w:rsidRPr="00411895">
        <w:t>•</w:t>
      </w:r>
      <w:r w:rsidRPr="00411895">
        <w:tab/>
        <w:t>создать яркий инфоповод в преддверии новогодних праздников;</w:t>
      </w:r>
    </w:p>
    <w:p w14:paraId="40A6E250" w14:textId="77777777" w:rsidR="005A754B" w:rsidRPr="00411895" w:rsidRDefault="005A754B" w:rsidP="005A754B">
      <w:r w:rsidRPr="00411895">
        <w:t>•</w:t>
      </w:r>
      <w:r w:rsidRPr="00411895">
        <w:tab/>
        <w:t>сформировать вирусный контент для распространения в социальных сетях.</w:t>
      </w:r>
    </w:p>
    <w:p w14:paraId="5D44E776" w14:textId="77777777" w:rsidR="005A754B" w:rsidRPr="00411895" w:rsidRDefault="005A754B" w:rsidP="005A754B">
      <w:r w:rsidRPr="00411895">
        <w:t>Механика</w:t>
      </w:r>
    </w:p>
    <w:p w14:paraId="37706FE3" w14:textId="24CB2C8C" w:rsidR="005A754B" w:rsidRPr="00411895" w:rsidRDefault="005A754B" w:rsidP="005A754B">
      <w:r w:rsidRPr="00411895">
        <w:t xml:space="preserve">В основе креативной концепции лежала новогодняя история. В канун праздника Дед Мороз неожиданно остался без помощников - олени отправились на курсы финансовой грамотности. На помощь пришли роверы от </w:t>
      </w:r>
      <w:r w:rsidR="00900CCC">
        <w:t>«</w:t>
      </w:r>
      <w:r w:rsidRPr="00411895">
        <w:t>Яндекса</w:t>
      </w:r>
      <w:r w:rsidR="00900CCC">
        <w:t>»</w:t>
      </w:r>
      <w:r w:rsidRPr="00411895">
        <w:t xml:space="preserve"> - они развезли подарки и помогли Деду Морозу проверить, насколько прохожие готовы к финансовому будущему.</w:t>
      </w:r>
    </w:p>
    <w:p w14:paraId="6F811F05" w14:textId="77777777" w:rsidR="005A754B" w:rsidRPr="00411895" w:rsidRDefault="005A754B" w:rsidP="005A754B">
      <w:r w:rsidRPr="00411895">
        <w:t>Прохожим на Цветном бульваре предлагали ответить на вопросы о финансовой грамотности и программе долгосрочных сбережений. За правильный ответ участники получали подарок от Деда Мороза.</w:t>
      </w:r>
    </w:p>
    <w:p w14:paraId="478FEE90" w14:textId="77777777" w:rsidR="005A754B" w:rsidRPr="00411895" w:rsidRDefault="005A754B" w:rsidP="005A754B">
      <w:r w:rsidRPr="00411895">
        <w:t>Всего в проекте было задействовано:</w:t>
      </w:r>
    </w:p>
    <w:p w14:paraId="77BFEBF1" w14:textId="77777777" w:rsidR="005A754B" w:rsidRPr="00411895" w:rsidRDefault="005A754B" w:rsidP="005A754B">
      <w:r w:rsidRPr="00411895">
        <w:t>•</w:t>
      </w:r>
      <w:r w:rsidRPr="00411895">
        <w:tab/>
        <w:t>20 роверов, которые в течение 2-х месяцев курсировали по городу как формат наружной рекламы, продолжая коммуникацию спецпроекта в офлайне и усиливая ее эффективность;</w:t>
      </w:r>
    </w:p>
    <w:p w14:paraId="18CB7065" w14:textId="77777777" w:rsidR="005A754B" w:rsidRPr="00411895" w:rsidRDefault="005A754B" w:rsidP="005A754B">
      <w:r w:rsidRPr="00411895">
        <w:t>•</w:t>
      </w:r>
      <w:r w:rsidRPr="00411895">
        <w:tab/>
        <w:t>3 ровера, участвовавших непосредственно в съемке ролика.</w:t>
      </w:r>
    </w:p>
    <w:p w14:paraId="4FA37F46" w14:textId="77777777" w:rsidR="005A754B" w:rsidRPr="00411895" w:rsidRDefault="005A754B" w:rsidP="005A754B">
      <w:r w:rsidRPr="00411895">
        <w:t>В совокупности это позволило бренду органично встроиться в праздничный городской контекст и преподнести финансовую тему с легкостью и юмором.</w:t>
      </w:r>
    </w:p>
    <w:p w14:paraId="4E567D31" w14:textId="77777777" w:rsidR="005A754B" w:rsidRPr="00411895" w:rsidRDefault="005A754B" w:rsidP="005A754B">
      <w:r w:rsidRPr="00411895">
        <w:t>Продакшен</w:t>
      </w:r>
    </w:p>
    <w:p w14:paraId="670D95B1" w14:textId="77777777" w:rsidR="005A754B" w:rsidRPr="00411895" w:rsidRDefault="005A754B" w:rsidP="005A754B">
      <w:r w:rsidRPr="00411895">
        <w:t>Команда разработала сценарий новогодней истории, где Дед Мороз с помощью роверов доставляет подарки и проверяет знания прохожих о финансовой грамотности. Первоначально планировали снять короткий UGC-ролик от лица случайного прохожего. Однако по мере развития идеи проект масштабировался, и в итоге был снят полноценный сюжетный ролик - на это ушло 6 часов.</w:t>
      </w:r>
    </w:p>
    <w:p w14:paraId="0F349FCA" w14:textId="77777777" w:rsidR="005A754B" w:rsidRPr="00411895" w:rsidRDefault="005A754B" w:rsidP="005A754B">
      <w:r w:rsidRPr="00411895">
        <w:lastRenderedPageBreak/>
        <w:t>Первая версия ролика длилась около 4 минут, однако в результате монтажа и нескольких итераций правок финальную версию сократили до 2 минут. Это позволило повысить динамику и адаптировать ролик для распространения в социальных сетях.</w:t>
      </w:r>
    </w:p>
    <w:p w14:paraId="70E2BEDA" w14:textId="77777777" w:rsidR="005A754B" w:rsidRPr="00411895" w:rsidRDefault="005A754B" w:rsidP="005A754B">
      <w:r w:rsidRPr="00411895">
        <w:t>Челленджи</w:t>
      </w:r>
    </w:p>
    <w:p w14:paraId="45C0B36C" w14:textId="77777777" w:rsidR="005A754B" w:rsidRPr="00411895" w:rsidRDefault="005A754B" w:rsidP="005A754B">
      <w:r w:rsidRPr="00411895">
        <w:t>Концепция проекта требовала выпустить контент до начала новогодних праздников, поэтому съемка, монтаж и согласования проходили в ускоренном режиме. От момента утверждения идеи до проведения активации и съемки прошло менее месяца.</w:t>
      </w:r>
    </w:p>
    <w:p w14:paraId="0CB00463" w14:textId="77777777" w:rsidR="005A754B" w:rsidRPr="00411895" w:rsidRDefault="005A754B" w:rsidP="005A754B">
      <w:r w:rsidRPr="00411895">
        <w:t>Несколько блоков проекта готовили параллельно:</w:t>
      </w:r>
    </w:p>
    <w:p w14:paraId="57A50EBF" w14:textId="77777777" w:rsidR="005A754B" w:rsidRPr="00411895" w:rsidRDefault="005A754B" w:rsidP="005A754B">
      <w:r w:rsidRPr="00411895">
        <w:t>•</w:t>
      </w:r>
      <w:r w:rsidRPr="00411895">
        <w:tab/>
        <w:t>разработка сценария ролика и механики акции;</w:t>
      </w:r>
    </w:p>
    <w:p w14:paraId="7233ABD8" w14:textId="77777777" w:rsidR="005A754B" w:rsidRPr="00411895" w:rsidRDefault="005A754B" w:rsidP="005A754B">
      <w:r w:rsidRPr="00411895">
        <w:t>•</w:t>
      </w:r>
      <w:r w:rsidRPr="00411895">
        <w:tab/>
        <w:t>подбор вопросов по финансовой грамотности;</w:t>
      </w:r>
    </w:p>
    <w:p w14:paraId="43548457" w14:textId="77777777" w:rsidR="005A754B" w:rsidRPr="00411895" w:rsidRDefault="005A754B" w:rsidP="005A754B">
      <w:r w:rsidRPr="00411895">
        <w:t>•</w:t>
      </w:r>
      <w:r w:rsidRPr="00411895">
        <w:tab/>
        <w:t>разработка дизайна для брендирования роверов;</w:t>
      </w:r>
    </w:p>
    <w:p w14:paraId="1C65D5A6" w14:textId="77777777" w:rsidR="005A754B" w:rsidRPr="00411895" w:rsidRDefault="005A754B" w:rsidP="005A754B">
      <w:r w:rsidRPr="00411895">
        <w:t>•</w:t>
      </w:r>
      <w:r w:rsidRPr="00411895">
        <w:tab/>
        <w:t>создание и производство подарков;</w:t>
      </w:r>
    </w:p>
    <w:p w14:paraId="09C20531" w14:textId="77777777" w:rsidR="005A754B" w:rsidRPr="00411895" w:rsidRDefault="005A754B" w:rsidP="005A754B">
      <w:r w:rsidRPr="00411895">
        <w:t>•</w:t>
      </w:r>
      <w:r w:rsidRPr="00411895">
        <w:tab/>
        <w:t>подготовка юридических документов и правил акции;</w:t>
      </w:r>
    </w:p>
    <w:p w14:paraId="734DF201" w14:textId="77777777" w:rsidR="005A754B" w:rsidRPr="00411895" w:rsidRDefault="005A754B" w:rsidP="005A754B">
      <w:r w:rsidRPr="00411895">
        <w:t>•</w:t>
      </w:r>
      <w:r w:rsidRPr="00411895">
        <w:tab/>
        <w:t>пошив костюма Деда Мороза;</w:t>
      </w:r>
    </w:p>
    <w:p w14:paraId="1049FBF7" w14:textId="77777777" w:rsidR="005A754B" w:rsidRPr="00411895" w:rsidRDefault="005A754B" w:rsidP="005A754B">
      <w:r w:rsidRPr="00411895">
        <w:t>•</w:t>
      </w:r>
      <w:r w:rsidRPr="00411895">
        <w:tab/>
        <w:t>поиск и подбор актеров и съемочной команды.</w:t>
      </w:r>
    </w:p>
    <w:p w14:paraId="0153DFEB" w14:textId="463D7F5F" w:rsidR="005A754B" w:rsidRPr="00411895" w:rsidRDefault="005A754B" w:rsidP="005A754B">
      <w:r w:rsidRPr="00411895">
        <w:t xml:space="preserve">Отдельного внимания требовала подготовка роверов: в рамках проекта разработали для них брендированную оклейку НПФ </w:t>
      </w:r>
      <w:r w:rsidR="00900CCC">
        <w:t>«</w:t>
      </w:r>
      <w:r w:rsidRPr="00411895">
        <w:t>Будущее</w:t>
      </w:r>
      <w:r w:rsidR="00900CCC">
        <w:t>»</w:t>
      </w:r>
      <w:r w:rsidRPr="00411895">
        <w:t xml:space="preserve"> и согласовали специальные маршруты курсирования роботов в 5 центральных районах Москвы, для достижения максимального охвата кампании.</w:t>
      </w:r>
    </w:p>
    <w:p w14:paraId="09C1DBCB" w14:textId="77777777" w:rsidR="005A754B" w:rsidRPr="00411895" w:rsidRDefault="005A754B" w:rsidP="005A754B">
      <w:r w:rsidRPr="00411895">
        <w:t>Несмотря на все трудности, проект реализовали вовремя, и он не потерял новогоднюю актуальность.</w:t>
      </w:r>
    </w:p>
    <w:p w14:paraId="6D19AEAC" w14:textId="77777777" w:rsidR="005A754B" w:rsidRPr="00411895" w:rsidRDefault="005A754B" w:rsidP="005A754B">
      <w:r w:rsidRPr="00411895">
        <w:t>Результаты</w:t>
      </w:r>
    </w:p>
    <w:p w14:paraId="0D4EDD1C" w14:textId="17968117" w:rsidR="005A754B" w:rsidRPr="00411895" w:rsidRDefault="005A754B" w:rsidP="005A754B">
      <w:r w:rsidRPr="00411895">
        <w:t xml:space="preserve">Спецпроект позволил перевести сложную финансовую тему в легкий интерактивный формат городского развлечения. Использование роверов от </w:t>
      </w:r>
      <w:r w:rsidR="00900CCC">
        <w:t>«</w:t>
      </w:r>
      <w:r w:rsidRPr="00411895">
        <w:t>Яндекса</w:t>
      </w:r>
      <w:r w:rsidR="00900CCC">
        <w:t>»</w:t>
      </w:r>
      <w:r w:rsidRPr="00411895">
        <w:t xml:space="preserve"> усилило эффект новизны и помогло выделить коммуникацию бренда в насыщенном предновогоднем медиапространстве, превратив разговор о финансах в яркий городской инфоповод.</w:t>
      </w:r>
    </w:p>
    <w:p w14:paraId="25852429" w14:textId="77777777" w:rsidR="005A754B" w:rsidRPr="00411895" w:rsidRDefault="005A754B" w:rsidP="005A754B">
      <w:r w:rsidRPr="00411895">
        <w:t>Видеоролик был размещен в крупных новостных телеграм-каналах Москвы и достиг высоких показателей:</w:t>
      </w:r>
    </w:p>
    <w:p w14:paraId="7FC8FA14" w14:textId="77777777" w:rsidR="005A754B" w:rsidRPr="00411895" w:rsidRDefault="005A754B" w:rsidP="005A754B">
      <w:r w:rsidRPr="00411895">
        <w:t>•</w:t>
      </w:r>
      <w:r w:rsidRPr="00411895">
        <w:tab/>
        <w:t>18 публикаций;</w:t>
      </w:r>
    </w:p>
    <w:p w14:paraId="5C2ED284" w14:textId="77777777" w:rsidR="005A754B" w:rsidRPr="00411895" w:rsidRDefault="005A754B" w:rsidP="005A754B">
      <w:r w:rsidRPr="00411895">
        <w:t>•</w:t>
      </w:r>
      <w:r w:rsidRPr="00411895">
        <w:tab/>
        <w:t>суммарный охват - более 2,5 млн пользователей;</w:t>
      </w:r>
    </w:p>
    <w:p w14:paraId="0B4EF889" w14:textId="77777777" w:rsidR="005A754B" w:rsidRPr="00411895" w:rsidRDefault="005A754B" w:rsidP="005A754B">
      <w:r w:rsidRPr="00411895">
        <w:t>•</w:t>
      </w:r>
      <w:r w:rsidRPr="00411895">
        <w:tab/>
        <w:t>более 3 тыс. репостов.</w:t>
      </w:r>
    </w:p>
    <w:p w14:paraId="6FA1466E" w14:textId="77777777" w:rsidR="005A754B" w:rsidRPr="00411895" w:rsidRDefault="005A754B" w:rsidP="005A754B">
      <w:r w:rsidRPr="00411895">
        <w:t>Тема долгосрочных сбережений стала более понятна широкой аудитории.</w:t>
      </w:r>
    </w:p>
    <w:p w14:paraId="1917DFAD" w14:textId="77777777" w:rsidR="005A754B" w:rsidRPr="00411895" w:rsidRDefault="005A754B" w:rsidP="005A754B">
      <w:r w:rsidRPr="00411895">
        <w:t>Команда проекта:</w:t>
      </w:r>
    </w:p>
    <w:p w14:paraId="43ECB11C" w14:textId="3D95AC1A" w:rsidR="005A754B" w:rsidRPr="00411895" w:rsidRDefault="005A754B" w:rsidP="005A754B">
      <w:r w:rsidRPr="00411895">
        <w:t xml:space="preserve">НПФ </w:t>
      </w:r>
      <w:r w:rsidR="00900CCC">
        <w:t>«</w:t>
      </w:r>
      <w:r w:rsidRPr="00411895">
        <w:t>Будущее</w:t>
      </w:r>
      <w:r w:rsidR="00900CCC">
        <w:t>»</w:t>
      </w:r>
    </w:p>
    <w:p w14:paraId="6A536107" w14:textId="77777777" w:rsidR="005A754B" w:rsidRPr="00411895" w:rsidRDefault="005A754B" w:rsidP="005A754B">
      <w:r w:rsidRPr="00411895">
        <w:t>Руководитель центра маркетинга: Владислав Островский</w:t>
      </w:r>
    </w:p>
    <w:p w14:paraId="1BBE2BED" w14:textId="77777777" w:rsidR="005A754B" w:rsidRPr="00411895" w:rsidRDefault="005A754B" w:rsidP="005A754B">
      <w:r w:rsidRPr="00411895">
        <w:t>Easy Media</w:t>
      </w:r>
    </w:p>
    <w:p w14:paraId="69A7E987" w14:textId="77777777" w:rsidR="005A754B" w:rsidRPr="00411895" w:rsidRDefault="005A754B" w:rsidP="005A754B">
      <w:r w:rsidRPr="00411895">
        <w:t>Директор по работе с клиентами: Руслан Акулов</w:t>
      </w:r>
    </w:p>
    <w:p w14:paraId="69B6D65A" w14:textId="77777777" w:rsidR="005A754B" w:rsidRPr="00411895" w:rsidRDefault="005A754B" w:rsidP="005A754B">
      <w:r w:rsidRPr="00411895">
        <w:lastRenderedPageBreak/>
        <w:t>Руководитель группы по диджитал-планированию: Владислав Бурундуков</w:t>
      </w:r>
    </w:p>
    <w:p w14:paraId="264A33A2" w14:textId="77777777" w:rsidR="005A754B" w:rsidRPr="00411895" w:rsidRDefault="005A754B" w:rsidP="005A754B">
      <w:r w:rsidRPr="00411895">
        <w:t>Младший менеджер по диджитал-планированию: Светлана Попова</w:t>
      </w:r>
    </w:p>
    <w:p w14:paraId="07AB87C6" w14:textId="350E96F5" w:rsidR="005A754B" w:rsidRPr="00411895" w:rsidRDefault="00900CCC" w:rsidP="005A754B">
      <w:r>
        <w:t>«</w:t>
      </w:r>
      <w:r w:rsidR="005A754B" w:rsidRPr="00411895">
        <w:t>OMD Спецпроекты</w:t>
      </w:r>
      <w:r>
        <w:t>»</w:t>
      </w:r>
      <w:r w:rsidR="005A754B" w:rsidRPr="00411895">
        <w:t xml:space="preserve"> (OMD Fuse)</w:t>
      </w:r>
    </w:p>
    <w:p w14:paraId="5A847A10" w14:textId="77777777" w:rsidR="005A754B" w:rsidRPr="00411895" w:rsidRDefault="005A754B" w:rsidP="005A754B">
      <w:r w:rsidRPr="00411895">
        <w:t>Руководитель отдела продакшна и креатива: Анастасия Корабельникова</w:t>
      </w:r>
    </w:p>
    <w:p w14:paraId="274BAE6D" w14:textId="77777777" w:rsidR="005A754B" w:rsidRPr="00411895" w:rsidRDefault="005A754B" w:rsidP="005A754B">
      <w:r w:rsidRPr="00411895">
        <w:t>СММ-менеджер: Анастасия Селиверстова</w:t>
      </w:r>
    </w:p>
    <w:p w14:paraId="1D6F53AE" w14:textId="77777777" w:rsidR="005A754B" w:rsidRPr="00411895" w:rsidRDefault="005A754B" w:rsidP="005A754B">
      <w:r w:rsidRPr="00411895">
        <w:t>Руководитель группы диджитал-спецпроектов: Мария Норенко</w:t>
      </w:r>
    </w:p>
    <w:p w14:paraId="52EA0A02" w14:textId="77777777" w:rsidR="005A754B" w:rsidRPr="00411895" w:rsidRDefault="005A754B" w:rsidP="005A754B">
      <w:r w:rsidRPr="00411895">
        <w:t>Менеджер спецпроектов: Александра Охотина</w:t>
      </w:r>
    </w:p>
    <w:p w14:paraId="778ED9B9" w14:textId="0E90AE52" w:rsidR="005A754B" w:rsidRPr="00411895" w:rsidRDefault="00900CCC" w:rsidP="005A754B">
      <w:r>
        <w:t>«</w:t>
      </w:r>
      <w:r w:rsidR="005A754B" w:rsidRPr="00411895">
        <w:t>Яндекс</w:t>
      </w:r>
      <w:r>
        <w:t>»</w:t>
      </w:r>
    </w:p>
    <w:p w14:paraId="3E4376BC" w14:textId="5E2C0EF8" w:rsidR="005A754B" w:rsidRPr="00411895" w:rsidRDefault="005A754B" w:rsidP="005A754B">
      <w:r w:rsidRPr="00411895">
        <w:t xml:space="preserve">Руководитель креативного продакшена автономного транспорта </w:t>
      </w:r>
      <w:r w:rsidR="00900CCC">
        <w:t>«</w:t>
      </w:r>
      <w:r w:rsidRPr="00411895">
        <w:t>Яндекса</w:t>
      </w:r>
      <w:r w:rsidR="00900CCC">
        <w:t>»</w:t>
      </w:r>
      <w:r w:rsidRPr="00411895">
        <w:t>: Дарья Бобровник</w:t>
      </w:r>
    </w:p>
    <w:p w14:paraId="3D2ECCC2" w14:textId="6EDD7FD4" w:rsidR="005A754B" w:rsidRPr="00411895" w:rsidRDefault="005A754B" w:rsidP="005A754B">
      <w:r w:rsidRPr="00411895">
        <w:t xml:space="preserve">Руководитель по развитию рекламного бизнеса в автономном транспорте </w:t>
      </w:r>
      <w:r w:rsidR="00900CCC">
        <w:t>«</w:t>
      </w:r>
      <w:r w:rsidRPr="00411895">
        <w:t>Яндекса</w:t>
      </w:r>
      <w:r w:rsidR="00900CCC">
        <w:t>»</w:t>
      </w:r>
      <w:r w:rsidRPr="00411895">
        <w:t>: Екатерина Кутайсова</w:t>
      </w:r>
    </w:p>
    <w:p w14:paraId="47720CBC" w14:textId="77777777" w:rsidR="005A754B" w:rsidRPr="00411895" w:rsidRDefault="005A754B" w:rsidP="005A754B">
      <w:r w:rsidRPr="00411895">
        <w:t>Руководитель службы продаж и развития ключевых клиентов SMB Center: Виктор Губин</w:t>
      </w:r>
    </w:p>
    <w:p w14:paraId="7D5F7577" w14:textId="77777777" w:rsidR="005A754B" w:rsidRPr="00411895" w:rsidRDefault="005A754B" w:rsidP="005A754B">
      <w:r w:rsidRPr="00411895">
        <w:t>Руководитель команды продаж и развития ключевых клиентов: Анастасия Блинова</w:t>
      </w:r>
    </w:p>
    <w:p w14:paraId="522A4905" w14:textId="77777777" w:rsidR="005A754B" w:rsidRPr="00411895" w:rsidRDefault="005A754B" w:rsidP="005A754B">
      <w:r w:rsidRPr="00411895">
        <w:t>Менеджер по развитию ключевых клиентов: Илья Шильников</w:t>
      </w:r>
    </w:p>
    <w:p w14:paraId="3B402925" w14:textId="60DE462E" w:rsidR="005A754B" w:rsidRPr="00411895" w:rsidRDefault="00900CCC" w:rsidP="005A754B">
      <w:r>
        <w:t>«</w:t>
      </w:r>
      <w:r w:rsidR="005A754B" w:rsidRPr="00411895">
        <w:t>Вертикаль бай МАТЕ</w:t>
      </w:r>
      <w:r>
        <w:t>»</w:t>
      </w:r>
      <w:r w:rsidR="005A754B" w:rsidRPr="00411895">
        <w:t xml:space="preserve"> (продакшен)</w:t>
      </w:r>
    </w:p>
    <w:p w14:paraId="27775299" w14:textId="77777777" w:rsidR="005A754B" w:rsidRPr="00411895" w:rsidRDefault="005A754B" w:rsidP="005A754B">
      <w:r w:rsidRPr="00411895">
        <w:t>Генеральный директор: Ирина Маврова</w:t>
      </w:r>
    </w:p>
    <w:p w14:paraId="27A88F7A" w14:textId="77777777" w:rsidR="005A754B" w:rsidRPr="00411895" w:rsidRDefault="005A754B" w:rsidP="005A754B">
      <w:r w:rsidRPr="00411895">
        <w:t>Исполнительный продюсер: Ангелина Туболева</w:t>
      </w:r>
    </w:p>
    <w:p w14:paraId="0894F146" w14:textId="77777777" w:rsidR="005A754B" w:rsidRPr="00411895" w:rsidRDefault="005A754B" w:rsidP="005A754B">
      <w:r w:rsidRPr="00411895">
        <w:t>Режиссер-оператор: Евгений Зинкин</w:t>
      </w:r>
    </w:p>
    <w:p w14:paraId="54F8B583" w14:textId="77777777" w:rsidR="005A754B" w:rsidRPr="00411895" w:rsidRDefault="005A754B" w:rsidP="005A754B">
      <w:r w:rsidRPr="00411895">
        <w:t>Дизайнер: Яна Покина</w:t>
      </w:r>
    </w:p>
    <w:p w14:paraId="071171FB" w14:textId="2CC6FA8D" w:rsidR="005A754B" w:rsidRDefault="00201F10" w:rsidP="005A754B">
      <w:hyperlink r:id="rId8" w:history="1">
        <w:r w:rsidR="005A754B" w:rsidRPr="00411895">
          <w:rPr>
            <w:rStyle w:val="a3"/>
          </w:rPr>
          <w:t>https://www.sostav.ru/publication/npf-budushchee-ostavil-sberezheniya-pod-elkoj-82870.html</w:t>
        </w:r>
      </w:hyperlink>
      <w:r w:rsidR="005A754B" w:rsidRPr="00411895">
        <w:t xml:space="preserve"> </w:t>
      </w:r>
    </w:p>
    <w:p w14:paraId="1B394609" w14:textId="2104D846" w:rsidR="00070685" w:rsidRDefault="00070685" w:rsidP="00070685">
      <w:pPr>
        <w:pStyle w:val="2"/>
      </w:pPr>
      <w:bookmarkStart w:id="35" w:name="_Toc226960772"/>
      <w:r>
        <w:t xml:space="preserve">Агентство городских новостей, 10.04.2026, Эксперты НПФ </w:t>
      </w:r>
      <w:r w:rsidR="00900CCC">
        <w:t>«</w:t>
      </w:r>
      <w:r>
        <w:t>БУДУЩЕЕ</w:t>
      </w:r>
      <w:r w:rsidR="00900CCC">
        <w:t>»</w:t>
      </w:r>
      <w:r>
        <w:t xml:space="preserve"> назвали способы увеличить доход к пенсии в Москве</w:t>
      </w:r>
      <w:bookmarkEnd w:id="35"/>
    </w:p>
    <w:p w14:paraId="7F4074AC" w14:textId="2729A898" w:rsidR="00070685" w:rsidRDefault="00070685" w:rsidP="00B82B14">
      <w:pPr>
        <w:pStyle w:val="3"/>
      </w:pPr>
      <w:bookmarkStart w:id="36" w:name="_Toc226960773"/>
      <w:r>
        <w:t xml:space="preserve">Средняя страховая пенсия по Москве на сегодня составляет порядка 27 тыс. руб. в месяц, что значительно ниже среднего заработка жителей столицы и обеспечивает лишь 15–20% утраченного дохода на заслуженном отдыхе. В таких условиях важно задуматься о формировании дополнительного капитала. Существенную помощь в этом вопросе может оказать программа долгосрочных сбережений (ПДС), рассказали эксперты НПФ </w:t>
      </w:r>
      <w:r w:rsidR="00900CCC">
        <w:t>«</w:t>
      </w:r>
      <w:r>
        <w:t>БУДУЩЕЕ</w:t>
      </w:r>
      <w:r w:rsidR="00900CCC">
        <w:t>»</w:t>
      </w:r>
      <w:r>
        <w:t>.</w:t>
      </w:r>
      <w:bookmarkEnd w:id="36"/>
    </w:p>
    <w:p w14:paraId="66C8ED88" w14:textId="5CDD110F" w:rsidR="00070685" w:rsidRDefault="00900CCC" w:rsidP="00070685">
      <w:r>
        <w:t>«</w:t>
      </w:r>
      <w:r w:rsidR="00070685">
        <w:t>При выходе на пенсию каждому хочется сохранить привычный уровень дохода. При этом опросы показывают, что жители Москвы, в основном, рассчитывают на пенсии на помощь от государства. Для получения же желаемого размера выплат москвичам нужно задействовать не только страховую, но и другие виды пенсий. В их числе накопительная и негосударственная, формируемая с помощью НПФ</w:t>
      </w:r>
      <w:r>
        <w:t>»</w:t>
      </w:r>
      <w:r w:rsidR="00070685">
        <w:t>, – отметили эксперты фонда.</w:t>
      </w:r>
    </w:p>
    <w:p w14:paraId="454D6EC5" w14:textId="27659FB6" w:rsidR="00070685" w:rsidRDefault="00070685" w:rsidP="00070685">
      <w:r>
        <w:lastRenderedPageBreak/>
        <w:t xml:space="preserve">В фонде добавили, что только по Москве за прошлый год НПФ </w:t>
      </w:r>
      <w:r w:rsidR="00900CCC">
        <w:t>«</w:t>
      </w:r>
      <w:r>
        <w:t>БУДУЩЕЕ</w:t>
      </w:r>
      <w:r w:rsidR="00900CCC">
        <w:t>»</w:t>
      </w:r>
      <w:r>
        <w:t xml:space="preserve"> выплатил жителям столицы пенсий на сумму почти 1 млрд. руб., что на 20% больше показателей 2024 года. Всего в 2025 году пенсии от фонда получили свыше 18 тыс. москвичей.</w:t>
      </w:r>
    </w:p>
    <w:p w14:paraId="469F58C7" w14:textId="77777777" w:rsidR="00070685" w:rsidRDefault="00070685" w:rsidP="00070685">
      <w:r>
        <w:t>Эксперты фонда отметили, что государственная пенсия сегодня в основном обеспечивает базовые потребности, однако ее не всегда хватает на другие привычные расходы – отдых на море с внуками, регулярное посещение театров и кафе и т.д. Именно поэтому некоторые москвичи задумываются над поиском дополнительных источников дохода на пенсии, в том числе, кто-то продолжает работать на пенсии.</w:t>
      </w:r>
    </w:p>
    <w:p w14:paraId="6A1DA2A2" w14:textId="77777777" w:rsidR="00070685" w:rsidRDefault="00070685" w:rsidP="00070685">
      <w:r>
        <w:t>В НПФ добавили, что подготовиться к пенсии заранее и выйти на заслуженный отдых финансово подготовленным позволит программа долгосрочных сбережений. И все больше жителей столицы подключают этот инструмент. По данным Банка России, участниками программы долгосрочных сбережений к концу третьего квартала 2025 года являлись уже почти полмиллиона москвичей.</w:t>
      </w:r>
    </w:p>
    <w:p w14:paraId="0DF5009D" w14:textId="4A32C684" w:rsidR="00070685" w:rsidRDefault="00070685" w:rsidP="00070685">
      <w:r>
        <w:t xml:space="preserve">В фонде напомнили, что программа предусматривает государственное софинансирование взносов – до 36 тыс. руб. в год в течение 10 лет после вступления. Размер поддержки зависит от дохода участника и объема его вложений. Так, для граждан с доходом до 80 тыс. руб. в месяц действует схема </w:t>
      </w:r>
      <w:r w:rsidR="00900CCC">
        <w:t>«</w:t>
      </w:r>
      <w:r>
        <w:t>один к одному</w:t>
      </w:r>
      <w:r w:rsidR="00900CCC">
        <w:t>»</w:t>
      </w:r>
      <w:r>
        <w:t xml:space="preserve">, при которой на каждый вложенный рубль государство добавляет еще один. Для дохода от 80 тыс. до 150 тыс. руб. применяется схема </w:t>
      </w:r>
      <w:r w:rsidR="00900CCC">
        <w:t>«</w:t>
      </w:r>
      <w:r>
        <w:t>один к двум</w:t>
      </w:r>
      <w:r w:rsidR="00900CCC">
        <w:t>»</w:t>
      </w:r>
      <w:r>
        <w:t xml:space="preserve">, а для дохода свыше 150 тыс. руб. – </w:t>
      </w:r>
      <w:r w:rsidR="00900CCC">
        <w:t>«</w:t>
      </w:r>
      <w:r>
        <w:t>один к четырем</w:t>
      </w:r>
      <w:r w:rsidR="00900CCC">
        <w:t>»</w:t>
      </w:r>
      <w:r>
        <w:t>.</w:t>
      </w:r>
    </w:p>
    <w:p w14:paraId="0B253FC2" w14:textId="77777777" w:rsidR="00070685" w:rsidRDefault="00070685" w:rsidP="00070685">
      <w:r>
        <w:t>Кроме того, предусмотрен налоговый вычет – в зависимости от дохода можно вернуть до 88 тыс. руб. ежегодно при взносах до 400 тыс. руб. Средства участников инвестируются в надежные инструменты, включая облигации федерального займа и корпоративные бумаги, а полученная доходность увеличивает накопления. По данным фонда, средняя доходность по ПДС в 2025 году составила 19,1% годовых.</w:t>
      </w:r>
    </w:p>
    <w:p w14:paraId="2F0BBC36" w14:textId="77777777" w:rsidR="00070685" w:rsidRDefault="00070685" w:rsidP="00070685">
      <w:r>
        <w:t>Отдельно в НПФ указали на возможность перевода накопительной пенсии в рамках обязательного пенсионного страхования в программу долгосрочных сбережений.</w:t>
      </w:r>
    </w:p>
    <w:p w14:paraId="70402913" w14:textId="161B64DF" w:rsidR="00070685" w:rsidRDefault="00900CCC" w:rsidP="00070685">
      <w:r>
        <w:t>«</w:t>
      </w:r>
      <w:r w:rsidR="00070685">
        <w:t xml:space="preserve">В ПДС можно перевести </w:t>
      </w:r>
      <w:r>
        <w:t>«</w:t>
      </w:r>
      <w:r w:rsidR="00070685">
        <w:t>замороженную</w:t>
      </w:r>
      <w:r>
        <w:t>»</w:t>
      </w:r>
      <w:r w:rsidR="00070685">
        <w:t xml:space="preserve"> с 2014 года накопительную пенсию. Сегодня эти накопления в основном увеличиваются только за счет инвестдохода, начисляемого вашим фондом. Переведя их в ПДС, вы сможете пополнять эти накопления самостоятельно и получить досрочно в особых жизненных ситуациях. Перевод пенсионных накоплений в ПДС позволит вам объединить капитал в одном инструменте и гибко им управлять</w:t>
      </w:r>
      <w:r>
        <w:t>»</w:t>
      </w:r>
      <w:r w:rsidR="00070685">
        <w:t xml:space="preserve">, – рассказали в НПФ </w:t>
      </w:r>
      <w:r>
        <w:t>«</w:t>
      </w:r>
      <w:r w:rsidR="00070685">
        <w:t>БУДУЩЕЕ</w:t>
      </w:r>
      <w:r>
        <w:t>»</w:t>
      </w:r>
      <w:r w:rsidR="00070685">
        <w:t>.</w:t>
      </w:r>
    </w:p>
    <w:p w14:paraId="6874A65A" w14:textId="503DADCF" w:rsidR="00070685" w:rsidRDefault="00070685" w:rsidP="00070685">
      <w:r>
        <w:t xml:space="preserve">В фонде добавили, что наибольший эффект программа дает при раннем начале накоплений за счет действия сложного процента. Узнать подробнее о формировании долгосрочных сбережений можно по телефону НПФ </w:t>
      </w:r>
      <w:r w:rsidR="00900CCC">
        <w:t>«</w:t>
      </w:r>
      <w:r>
        <w:t>БУДУЩЕЕ</w:t>
      </w:r>
      <w:r w:rsidR="00900CCC">
        <w:t>»</w:t>
      </w:r>
      <w:r>
        <w:t xml:space="preserve"> 8-800-555-0-555, на сайте фонда или в офисе НПФ в Москве по адресу: Цветной бульвар, дом 2, подъезд Д.</w:t>
      </w:r>
    </w:p>
    <w:p w14:paraId="62CF6004" w14:textId="2091847E" w:rsidR="00070685" w:rsidRPr="00411895" w:rsidRDefault="00201F10" w:rsidP="00070685">
      <w:hyperlink r:id="rId9" w:history="1">
        <w:r w:rsidR="00070685" w:rsidRPr="00335621">
          <w:rPr>
            <w:rStyle w:val="a3"/>
          </w:rPr>
          <w:t>https://www.mskagency.ru/materials/3543682</w:t>
        </w:r>
      </w:hyperlink>
      <w:r w:rsidR="00070685">
        <w:t xml:space="preserve"> </w:t>
      </w:r>
    </w:p>
    <w:p w14:paraId="0EA4DDDE" w14:textId="4D3F62C2" w:rsidR="000F4114" w:rsidRPr="00411895" w:rsidRDefault="000F4114" w:rsidP="000F4114">
      <w:pPr>
        <w:pStyle w:val="2"/>
      </w:pPr>
      <w:bookmarkStart w:id="37" w:name="ф2"/>
      <w:bookmarkStart w:id="38" w:name="_Toc226960774"/>
      <w:bookmarkEnd w:id="37"/>
      <w:r w:rsidRPr="00411895">
        <w:lastRenderedPageBreak/>
        <w:t>Ваш Пенсионный Брокер, 10.04.2026, Личный кабинет НПФ ГАЗФОНД ПН - лучший IT-продукт в сфере НПФ по версии FINNEXT 2026</w:t>
      </w:r>
      <w:bookmarkEnd w:id="38"/>
    </w:p>
    <w:p w14:paraId="65E03D87" w14:textId="2554505B" w:rsidR="000F4114" w:rsidRPr="00411895" w:rsidRDefault="000F4114" w:rsidP="00B82B14">
      <w:pPr>
        <w:pStyle w:val="3"/>
      </w:pPr>
      <w:bookmarkStart w:id="39" w:name="_Toc226960775"/>
      <w:r w:rsidRPr="00411895">
        <w:t xml:space="preserve">НПФ ГАЗФОНД пенсионные накопления стал Лауреатом премии FINNEXT 2026 в номинации </w:t>
      </w:r>
      <w:r w:rsidR="00900CCC">
        <w:t>«</w:t>
      </w:r>
      <w:r w:rsidRPr="00411895">
        <w:t>Инновационный IT-продукт в сфере НПФ</w:t>
      </w:r>
      <w:r w:rsidR="00900CCC">
        <w:t>»</w:t>
      </w:r>
      <w:r w:rsidRPr="00411895">
        <w:t xml:space="preserve"> с продуктом </w:t>
      </w:r>
      <w:r w:rsidR="00900CCC">
        <w:t>«</w:t>
      </w:r>
      <w:r w:rsidRPr="00411895">
        <w:t>Личный кабинет клиента</w:t>
      </w:r>
      <w:r w:rsidR="00900CCC">
        <w:t>»</w:t>
      </w:r>
      <w:r w:rsidRPr="00411895">
        <w:t>, которому и была присуждена награда.</w:t>
      </w:r>
      <w:bookmarkEnd w:id="39"/>
    </w:p>
    <w:p w14:paraId="66A54081" w14:textId="77777777" w:rsidR="000F4114" w:rsidRPr="00411895" w:rsidRDefault="000F4114" w:rsidP="000F4114">
      <w:r w:rsidRPr="00411895">
        <w:t>Церемония награждения прошла 7 апреля 2026 года в Центре событий РБК в рамках Форума финансовых инноваций FINNEXT.</w:t>
      </w:r>
    </w:p>
    <w:p w14:paraId="6CA8743F" w14:textId="1C0EA9C5" w:rsidR="000F4114" w:rsidRPr="00411895" w:rsidRDefault="000F4114" w:rsidP="000F4114">
      <w:r w:rsidRPr="00411895">
        <w:t xml:space="preserve">Личный кабинет </w:t>
      </w:r>
      <w:r w:rsidR="000F679A" w:rsidRPr="00411895">
        <w:t>–</w:t>
      </w:r>
      <w:r w:rsidRPr="00411895">
        <w:t xml:space="preserve"> это не просто интернет-сервис, а полноценная экосистема для управления пенсионными счетами и сбережениями по Программе долгосрочных сбережений (ПДС).</w:t>
      </w:r>
    </w:p>
    <w:p w14:paraId="1580777F" w14:textId="77777777" w:rsidR="000F4114" w:rsidRPr="00411895" w:rsidRDefault="000F4114" w:rsidP="000F4114">
      <w:r w:rsidRPr="00411895">
        <w:t>Что можно делать: смотреть состояние счёта в реальном времени, оплачивать взносы онлайн без комиссии, подключать автоплатежи, получать справки для налогового вычета, подавать заявления на выплаты, а также менять персональные данные без визита в офис.</w:t>
      </w:r>
    </w:p>
    <w:p w14:paraId="7C74F81C" w14:textId="1D2500A3" w:rsidR="000F4114" w:rsidRPr="00411895" w:rsidRDefault="000F4114" w:rsidP="000F4114">
      <w:r w:rsidRPr="00411895">
        <w:t xml:space="preserve">Сервис интегрирован с </w:t>
      </w:r>
      <w:r w:rsidR="00900CCC">
        <w:t>«</w:t>
      </w:r>
      <w:r w:rsidRPr="00411895">
        <w:t>Госуслугами</w:t>
      </w:r>
      <w:r w:rsidR="00900CCC">
        <w:t>»</w:t>
      </w:r>
      <w:r w:rsidRPr="00411895">
        <w:t xml:space="preserve"> - вход через ЕСИА. Поддерживаются Face ID, Touch ID и PWA-версия (установка без магазинов приложений).</w:t>
      </w:r>
    </w:p>
    <w:p w14:paraId="2E5F341F" w14:textId="64A4E37D" w:rsidR="000F4114" w:rsidRPr="00411895" w:rsidRDefault="00900CCC" w:rsidP="000F4114">
      <w:r>
        <w:t>«</w:t>
      </w:r>
      <w:r w:rsidR="000F4114" w:rsidRPr="00411895">
        <w:t xml:space="preserve">Мы разрушили миф о том, что пенсионная отрасль </w:t>
      </w:r>
      <w:r w:rsidR="002C7C8F" w:rsidRPr="00411895">
        <w:t>–</w:t>
      </w:r>
      <w:r w:rsidR="000F4114" w:rsidRPr="00411895">
        <w:t xml:space="preserve"> это консервативно и неудобно. Награда FINNEXT 2026 доказывает: даже самыми долгими деньгами можно управлять в пару касаний, через смартфон, 24/7</w:t>
      </w:r>
      <w:r>
        <w:t>»</w:t>
      </w:r>
      <w:r w:rsidR="000F4114" w:rsidRPr="00411895">
        <w:t xml:space="preserve"> - Ирина Баранова, заместитель генерального директора НПФ ГАЗФОНД ПН</w:t>
      </w:r>
      <w:r w:rsidR="002C7C8F" w:rsidRPr="00411895">
        <w:t>.</w:t>
      </w:r>
    </w:p>
    <w:p w14:paraId="155F5D1C" w14:textId="77777777" w:rsidR="000F4114" w:rsidRPr="00411895" w:rsidRDefault="000F4114" w:rsidP="000F4114">
      <w:r w:rsidRPr="00411895">
        <w:t>Клиенты получили доступ к пенсионным услугам из любой точки страны без привязки к графику офисов. Всё, что раньше требовало звонка или личного визита, теперь решается в пару касаний.</w:t>
      </w:r>
    </w:p>
    <w:p w14:paraId="0683B878" w14:textId="77777777" w:rsidR="000F4114" w:rsidRPr="00411895" w:rsidRDefault="000F4114" w:rsidP="000F4114">
      <w:r w:rsidRPr="00411895">
        <w:t>Фонд снизил нагрузку на контакт-центры и офисы, а главное - выросло доверие и лояльность клиентов.</w:t>
      </w:r>
    </w:p>
    <w:p w14:paraId="0648770A" w14:textId="77777777" w:rsidR="000F4114" w:rsidRPr="00411895" w:rsidRDefault="000F4114" w:rsidP="000F4114">
      <w:r w:rsidRPr="00411895">
        <w:t>Экспертное признание</w:t>
      </w:r>
    </w:p>
    <w:p w14:paraId="250B6AE3" w14:textId="77777777" w:rsidR="000F4114" w:rsidRPr="00411895" w:rsidRDefault="000F4114" w:rsidP="000F4114">
      <w:r w:rsidRPr="00411895">
        <w:t>Премия FINNEXT - одна из главных отраслевых наград за цифровизацию финансов. Экспертный совет высоко оценил проект НПФ ГАЗФОНД пенсионные накопления за комплексность, технологическую проработку и реальный вклад в финансовую доступность.</w:t>
      </w:r>
    </w:p>
    <w:p w14:paraId="42105F68" w14:textId="77777777" w:rsidR="000F4114" w:rsidRPr="00411895" w:rsidRDefault="000F4114" w:rsidP="000F4114">
      <w:r w:rsidRPr="00411895">
        <w:t>Победа подтверждает: даже в самой консервативной отрасли можно создавать продукты, которые опережают ожидания.</w:t>
      </w:r>
    </w:p>
    <w:p w14:paraId="161503B4" w14:textId="41DBA413" w:rsidR="00111D7C" w:rsidRPr="00411895" w:rsidRDefault="00201F10" w:rsidP="000F4114">
      <w:hyperlink r:id="rId10" w:anchor="respond" w:history="1">
        <w:r w:rsidR="000F4114" w:rsidRPr="00411895">
          <w:rPr>
            <w:rStyle w:val="a3"/>
          </w:rPr>
          <w:t>http://pbroker.ru/?p=81960#respond</w:t>
        </w:r>
      </w:hyperlink>
    </w:p>
    <w:p w14:paraId="44A49B6C" w14:textId="3A5BCC5F" w:rsidR="00006CB7" w:rsidRPr="00411895" w:rsidRDefault="00006CB7" w:rsidP="00006CB7">
      <w:pPr>
        <w:pStyle w:val="2"/>
      </w:pPr>
      <w:bookmarkStart w:id="40" w:name="ф3"/>
      <w:bookmarkStart w:id="41" w:name="_Toc226960776"/>
      <w:bookmarkEnd w:id="40"/>
      <w:r w:rsidRPr="00411895">
        <w:lastRenderedPageBreak/>
        <w:t xml:space="preserve">РБК, 10.04.2026, Обновленный офис НПФ </w:t>
      </w:r>
      <w:r w:rsidR="00900CCC">
        <w:t>«</w:t>
      </w:r>
      <w:r w:rsidRPr="00411895">
        <w:t>БУДУЩЕЕ</w:t>
      </w:r>
      <w:r w:rsidR="00900CCC">
        <w:t>»</w:t>
      </w:r>
      <w:r w:rsidRPr="00411895">
        <w:t xml:space="preserve"> начал прием клиентов в Самаре</w:t>
      </w:r>
      <w:bookmarkEnd w:id="41"/>
    </w:p>
    <w:p w14:paraId="53E3CAFB" w14:textId="2C37BDEC" w:rsidR="00006CB7" w:rsidRPr="00411895" w:rsidRDefault="00006CB7" w:rsidP="00B82B14">
      <w:pPr>
        <w:pStyle w:val="3"/>
      </w:pPr>
      <w:bookmarkStart w:id="42" w:name="_Toc226960777"/>
      <w:r w:rsidRPr="00411895">
        <w:t xml:space="preserve">У жителей Самары и Самарской области появилась возможность получить весь комплекс услуг от НПФ </w:t>
      </w:r>
      <w:r w:rsidR="00900CCC">
        <w:t>«</w:t>
      </w:r>
      <w:r w:rsidRPr="00411895">
        <w:t>БУДУЩЕЕ</w:t>
      </w:r>
      <w:r w:rsidR="00900CCC">
        <w:t>»</w:t>
      </w:r>
      <w:r w:rsidRPr="00411895">
        <w:t xml:space="preserve"> в новом офисе по адресу Московское шоссе, дом 185А. Жители региона могут получить очные консультации по вопросам формирования долгосрочных сбережений и воспользоваться финансовыми инструментами фонда.</w:t>
      </w:r>
      <w:bookmarkEnd w:id="42"/>
    </w:p>
    <w:p w14:paraId="64EED7F9" w14:textId="0F55A22A" w:rsidR="00006CB7" w:rsidRPr="00411895" w:rsidRDefault="00006CB7" w:rsidP="00006CB7">
      <w:r w:rsidRPr="00411895">
        <w:t xml:space="preserve">Интерес жителей Самарской области к продуктам негосударственных пенсионных фондов простимулировал НПФ расширить свою площадку в Самаре и переехать на новую локацию. Здесь клиенты могут оформить программу долгосрочных сбережений (ПДС), узнать подробнее о том, как перевести </w:t>
      </w:r>
      <w:r w:rsidR="00900CCC">
        <w:t>«</w:t>
      </w:r>
      <w:r w:rsidRPr="00411895">
        <w:t>замороженные</w:t>
      </w:r>
      <w:r w:rsidR="00900CCC">
        <w:t>»</w:t>
      </w:r>
      <w:r w:rsidRPr="00411895">
        <w:t xml:space="preserve"> пенсионные накопления по обязательному пенсионному страхованию (ОПС) в ПДС, обновить персональные данные, подать заявление на получение выплат и др.</w:t>
      </w:r>
    </w:p>
    <w:p w14:paraId="39E04EAA" w14:textId="24C8DE8E" w:rsidR="00006CB7" w:rsidRPr="00411895" w:rsidRDefault="00006CB7" w:rsidP="00006CB7">
      <w:r w:rsidRPr="00411895">
        <w:t xml:space="preserve">Например, только за прошлый год НПФ </w:t>
      </w:r>
      <w:r w:rsidR="00900CCC">
        <w:t>«</w:t>
      </w:r>
      <w:r w:rsidRPr="00411895">
        <w:t>БУДУЩЕЕ</w:t>
      </w:r>
      <w:r w:rsidR="00900CCC">
        <w:t>»</w:t>
      </w:r>
      <w:r w:rsidRPr="00411895">
        <w:t xml:space="preserve"> выплатил жителям Самары пенсии на сумму 173 млн рублей, что на 30% больше, чем годом ранее. Большую часть из этой суммы составили пенсии в рамках договоров обязательного пенсионного страхования - 151 млн рублей. Объем выплат негосударственных пенсий самарцам по договорам негосударственного пенсионного обеспечения составил 22 млн рублей.</w:t>
      </w:r>
    </w:p>
    <w:p w14:paraId="6D36961D" w14:textId="0503ED23" w:rsidR="00006CB7" w:rsidRPr="00411895" w:rsidRDefault="00006CB7" w:rsidP="00006CB7">
      <w:r w:rsidRPr="00411895">
        <w:t xml:space="preserve">Расширяя географию своего присутствия, НПФ </w:t>
      </w:r>
      <w:r w:rsidR="00900CCC">
        <w:t>«</w:t>
      </w:r>
      <w:r w:rsidRPr="00411895">
        <w:t>БУДУЩЕЕ</w:t>
      </w:r>
      <w:r w:rsidR="00900CCC">
        <w:t>»</w:t>
      </w:r>
      <w:r w:rsidRPr="00411895">
        <w:t xml:space="preserve"> последовательно развивает сеть региональных офисов. Открытие новых точек обслуживания позволяет фонду быть ближе к клиентам и повышать доступность инструментов долгосрочных сбережений для жителей страны.</w:t>
      </w:r>
    </w:p>
    <w:p w14:paraId="6229C5E0" w14:textId="0F796725" w:rsidR="00006CB7" w:rsidRPr="00411895" w:rsidRDefault="00006CB7" w:rsidP="00006CB7">
      <w:r w:rsidRPr="00411895">
        <w:t xml:space="preserve">НПФ </w:t>
      </w:r>
      <w:r w:rsidR="00900CCC">
        <w:t>«</w:t>
      </w:r>
      <w:r w:rsidRPr="00411895">
        <w:t>БУДУЩЕЕ</w:t>
      </w:r>
      <w:r w:rsidR="00900CCC">
        <w:t>»</w:t>
      </w:r>
      <w:r w:rsidRPr="00411895">
        <w:t xml:space="preserve"> - один из крупнейших НПФ России. Фонд осуществляет деятельность по пенсионному обеспечению и пенсионному страхованию на основании лицензии Банка России от 30.04.2014 431, также является оператором программы долгосрочных сбережений. Фонд успешно работает на рынке коммерческих пенсионных фондов более 10 лет и имеет наивысшие рейтинги от </w:t>
      </w:r>
      <w:r w:rsidR="00900CCC">
        <w:t>«</w:t>
      </w:r>
      <w:r w:rsidRPr="00411895">
        <w:t>Эксперт РА</w:t>
      </w:r>
      <w:r w:rsidR="00900CCC">
        <w:t>»</w:t>
      </w:r>
      <w:r w:rsidRPr="00411895">
        <w:t xml:space="preserve"> (ruAАA) и </w:t>
      </w:r>
      <w:r w:rsidR="00900CCC">
        <w:t>«</w:t>
      </w:r>
      <w:r w:rsidRPr="00411895">
        <w:t>НРА</w:t>
      </w:r>
      <w:r w:rsidR="00900CCC">
        <w:t>»</w:t>
      </w:r>
      <w:r w:rsidRPr="00411895">
        <w:t xml:space="preserve"> (ААА ru.pf). Пенсионные сбережения фонду доверили 8,8 млн клиентов.</w:t>
      </w:r>
    </w:p>
    <w:p w14:paraId="4C724AB1" w14:textId="6279612A" w:rsidR="000F4114" w:rsidRPr="00411895" w:rsidRDefault="00201F10" w:rsidP="00006CB7">
      <w:hyperlink r:id="rId11" w:history="1">
        <w:r w:rsidR="00006CB7" w:rsidRPr="00411895">
          <w:rPr>
            <w:rStyle w:val="a3"/>
          </w:rPr>
          <w:t>https://companies.rbc.ru/news/NKG8Hh96Kp/obnovlennyij-ofis-npf-buduschee-nachal-priem-klientov-v-samare/</w:t>
        </w:r>
      </w:hyperlink>
    </w:p>
    <w:p w14:paraId="655D9EC3" w14:textId="77777777" w:rsidR="003C633D" w:rsidRPr="00411895" w:rsidRDefault="003C633D" w:rsidP="003C633D">
      <w:pPr>
        <w:pStyle w:val="2"/>
      </w:pPr>
      <w:bookmarkStart w:id="43" w:name="_Toc226960778"/>
      <w:r w:rsidRPr="00411895">
        <w:t>DEITA.RU, 10.04.2026, Корпоративные пенсии становятся всё популярнее в России</w:t>
      </w:r>
      <w:bookmarkEnd w:id="43"/>
    </w:p>
    <w:p w14:paraId="53A07C93" w14:textId="609CFCBF" w:rsidR="003C633D" w:rsidRPr="00411895" w:rsidRDefault="003C633D" w:rsidP="00B82B14">
      <w:pPr>
        <w:pStyle w:val="3"/>
      </w:pPr>
      <w:bookmarkStart w:id="44" w:name="_Toc226960779"/>
      <w:r w:rsidRPr="00411895">
        <w:t xml:space="preserve">Корпоративные пенсионные программы (КПП) становятся всё более популярными в России. Подробности об этом рассказал для издания </w:t>
      </w:r>
      <w:r w:rsidR="00900CCC">
        <w:t>«</w:t>
      </w:r>
      <w:r w:rsidRPr="00411895">
        <w:t>Прайм</w:t>
      </w:r>
      <w:r w:rsidR="00900CCC">
        <w:t>»</w:t>
      </w:r>
      <w:r w:rsidRPr="00411895">
        <w:t xml:space="preserve"> Сергей Беляков, президент Национальной ассоциации негосударственных пенсионных фондов, сообщает ИА DEITA.RU.</w:t>
      </w:r>
      <w:bookmarkEnd w:id="44"/>
    </w:p>
    <w:p w14:paraId="4ED7F628" w14:textId="1C62C314" w:rsidR="003C633D" w:rsidRPr="00411895" w:rsidRDefault="003C633D" w:rsidP="003C633D">
      <w:r w:rsidRPr="00411895">
        <w:t xml:space="preserve">Рынок негосударственных пенсионных фондов в России демонстрирует устойчивый рост. За последние пять лет объём пенсионных сбережений в НПФ увеличился с 5,7 до 6,6 триллиона рублей, что составляет около 3,1% ВВП. Под управлением </w:t>
      </w:r>
      <w:r w:rsidR="00900CCC">
        <w:t>«</w:t>
      </w:r>
      <w:r w:rsidRPr="00411895">
        <w:t>ВЭБ.РФ</w:t>
      </w:r>
      <w:r w:rsidR="00900CCC">
        <w:t>»</w:t>
      </w:r>
      <w:r w:rsidRPr="00411895">
        <w:t xml:space="preserve"> на конец 2025 года находилось 2,8 триллиона рублей.</w:t>
      </w:r>
    </w:p>
    <w:p w14:paraId="4E0B45CE" w14:textId="77777777" w:rsidR="003C633D" w:rsidRPr="00411895" w:rsidRDefault="003C633D" w:rsidP="003C633D">
      <w:r w:rsidRPr="00411895">
        <w:lastRenderedPageBreak/>
        <w:t>Ключевым драйвером развития отрасли стала программа долгосрочных сбережений (ПДС), уточняет специалист. К началу марта 2026 года число заключённых договоров ПДС превысило 11,5 миллиона, а сумма привлечённых средств составила 830 миллиардов рублей.</w:t>
      </w:r>
    </w:p>
    <w:p w14:paraId="2181D18B" w14:textId="77777777" w:rsidR="003C633D" w:rsidRPr="00411895" w:rsidRDefault="003C633D" w:rsidP="003C633D">
      <w:r w:rsidRPr="00411895">
        <w:t>Ещё одно перспективное направление – корпоративные пенсионные программы, уточняет эксперт. В ряде отраслей доля сотрудников старше 50 лет превышает 35%, а работодатели ищут способы удержать опытных специалистов, и КПП становятся важной частью социального пакета. В 2025 году законодательно закрепили налоговые стимулы для компаний, которые софинансируют взносы сотрудников в ПДС: такие затраты можно включать в расходы при расчёте налога на прибыль.</w:t>
      </w:r>
    </w:p>
    <w:p w14:paraId="0C5095F2" w14:textId="324B63B4" w:rsidR="003C633D" w:rsidRPr="00411895" w:rsidRDefault="003C633D" w:rsidP="003C633D">
      <w:r w:rsidRPr="00411895">
        <w:t xml:space="preserve">Однако пока КПП не получили широкого распространения – их потенциал остаётся высоким. В успешных зарубежных системах (Австралия, Дания, Нидерланды, Великобритания, Канада, США, Норвегия) доля работающих, охваченных такими программами, достигает 80-90%, а коэффициент замещения утраченного заработка превышает 70%. В России же охват пока составляет около 8% занятого населения, уточняет Сергей Беляков для </w:t>
      </w:r>
      <w:r w:rsidR="00900CCC">
        <w:t>«</w:t>
      </w:r>
      <w:r w:rsidRPr="00411895">
        <w:t>Прайм</w:t>
      </w:r>
      <w:r w:rsidR="00900CCC">
        <w:t>»</w:t>
      </w:r>
      <w:r w:rsidRPr="00411895">
        <w:t>.</w:t>
      </w:r>
    </w:p>
    <w:p w14:paraId="0A950D3B" w14:textId="77777777" w:rsidR="003C633D" w:rsidRPr="00411895" w:rsidRDefault="003C633D" w:rsidP="003C633D">
      <w:r w:rsidRPr="00411895">
        <w:t>По оценкам Национальной ассоциации негосударственных пенсионных фондов, если довести этот показатель хотя бы до 20%, количество участников КПП может вырасти с 6 до 14,7 миллиона человек, а объём средств в негосударственном пенсионном обеспечении – с 2,4 триллиона до 34,1 триллиона рублей (16% ВВП). Для достижения таких результатов необходимы системные меры: повышение финансовой грамотности населения, дальнейшее упрощение подключения к программам и развитие цифровых сервисов, уверен специалист.</w:t>
      </w:r>
    </w:p>
    <w:p w14:paraId="69B10109" w14:textId="4A963E9C" w:rsidR="00006CB7" w:rsidRPr="00411895" w:rsidRDefault="00201F10" w:rsidP="003C633D">
      <w:hyperlink r:id="rId12" w:history="1">
        <w:r w:rsidR="003C633D" w:rsidRPr="00411895">
          <w:rPr>
            <w:rStyle w:val="a3"/>
          </w:rPr>
          <w:t>https://deita.ru/article/583762</w:t>
        </w:r>
      </w:hyperlink>
    </w:p>
    <w:p w14:paraId="03196105" w14:textId="77777777" w:rsidR="00321928" w:rsidRPr="00411895" w:rsidRDefault="00321928" w:rsidP="00321928">
      <w:pPr>
        <w:pStyle w:val="2"/>
      </w:pPr>
      <w:bookmarkStart w:id="45" w:name="_Toc226960780"/>
      <w:r w:rsidRPr="00411895">
        <w:t>RuNews24.ru, 10.04.2026, Большинство россиян не доверяет частным пенсионным фондам</w:t>
      </w:r>
      <w:bookmarkEnd w:id="45"/>
    </w:p>
    <w:p w14:paraId="7FABB529" w14:textId="77777777" w:rsidR="00321928" w:rsidRPr="00411895" w:rsidRDefault="00321928" w:rsidP="00B82B14">
      <w:pPr>
        <w:pStyle w:val="3"/>
      </w:pPr>
      <w:bookmarkStart w:id="46" w:name="_Toc226960781"/>
      <w:r w:rsidRPr="00411895">
        <w:t>Более двух третей россиян возлагают ответственность за будущую пенсию на государство. При этом треть россиян не имеет свободных средств для накоплений. В 2025 году более 50 млн человек формировали сбережения в НПФ.</w:t>
      </w:r>
      <w:bookmarkEnd w:id="46"/>
    </w:p>
    <w:p w14:paraId="7951D683" w14:textId="77777777" w:rsidR="00321928" w:rsidRPr="00411895" w:rsidRDefault="00321928" w:rsidP="00321928">
      <w:r w:rsidRPr="00411895">
        <w:t>Согласно исследованию Финансового университета, более двух третей граждан России считают, что государство должно нести основную ответственность за их будущую пенсию. При этом 32% опрошенных признали, что у них нет свободных средств для накоплений. Дополнительным барьером остается недоверие к системе.</w:t>
      </w:r>
    </w:p>
    <w:p w14:paraId="539F50A8" w14:textId="106B3DDA" w:rsidR="00321928" w:rsidRPr="00411895" w:rsidRDefault="00321928" w:rsidP="00321928">
      <w:r w:rsidRPr="00411895">
        <w:t xml:space="preserve">Как сообщают </w:t>
      </w:r>
      <w:r w:rsidR="00900CCC">
        <w:t>«</w:t>
      </w:r>
      <w:r w:rsidRPr="00411895">
        <w:t>Известия</w:t>
      </w:r>
      <w:r w:rsidR="00900CCC">
        <w:t>»</w:t>
      </w:r>
      <w:r w:rsidRPr="00411895">
        <w:t>, наименьшим доверием пользуются негосударственные пенсионные фонды (НПФ) – индексный показатель отрицательный. Граждане больше полагаются на Соцфонд и программы работодателей. Аналитик Freedom Finance Global Наталья Мильчакова отметила, что недоверие усилил прошлый опыт – от финансовых пирамид 1990-х до банкротств фондов и заморозки накопительной части пенсий.</w:t>
      </w:r>
    </w:p>
    <w:p w14:paraId="21E61A9E" w14:textId="77777777" w:rsidR="00321928" w:rsidRPr="00411895" w:rsidRDefault="00321928" w:rsidP="00321928">
      <w:r w:rsidRPr="00411895">
        <w:t xml:space="preserve">В то же время в Центробанке сообщили, что в 2025 году более 50 млн человек формировали сбережения в НПФ, что на 12% больше, чем годом ранее. Развитие </w:t>
      </w:r>
      <w:r w:rsidRPr="00411895">
        <w:lastRenderedPageBreak/>
        <w:t>цифровых сервисов (дистанционное управление, налоговые вычеты, смена оператора) может повысить доверие и сделать продукты более доступными.</w:t>
      </w:r>
    </w:p>
    <w:p w14:paraId="054E96BA" w14:textId="7B9CECBC" w:rsidR="00321928" w:rsidRPr="00411895" w:rsidRDefault="00201F10" w:rsidP="00321928">
      <w:hyperlink r:id="rId13" w:history="1">
        <w:r w:rsidR="00321928" w:rsidRPr="00411895">
          <w:rPr>
            <w:rStyle w:val="a3"/>
          </w:rPr>
          <w:t>https://runews24.ru/society/10/04/2026/bolshinstvo-rossiyan-ne-doveryaet-chastnyim-pensionnyim-fondam</w:t>
        </w:r>
      </w:hyperlink>
      <w:r w:rsidR="00321928" w:rsidRPr="00411895">
        <w:t xml:space="preserve"> </w:t>
      </w:r>
    </w:p>
    <w:p w14:paraId="6B43AB49" w14:textId="77777777" w:rsidR="004F1B9F" w:rsidRPr="00411895" w:rsidRDefault="004F1B9F" w:rsidP="004F1B9F">
      <w:pPr>
        <w:pStyle w:val="2"/>
      </w:pPr>
      <w:bookmarkStart w:id="47" w:name="ф4"/>
      <w:bookmarkStart w:id="48" w:name="_Toc226960782"/>
      <w:bookmarkEnd w:id="47"/>
      <w:r w:rsidRPr="00411895">
        <w:t>Конкурент, 10.04.2026, Пенсионная реформа добила. Россияне ждут помощи от государства</w:t>
      </w:r>
      <w:bookmarkEnd w:id="48"/>
    </w:p>
    <w:p w14:paraId="1E0F0157" w14:textId="59FC7D6C" w:rsidR="004F1B9F" w:rsidRPr="00411895" w:rsidRDefault="004F1B9F" w:rsidP="00B82B14">
      <w:pPr>
        <w:pStyle w:val="3"/>
      </w:pPr>
      <w:bookmarkStart w:id="49" w:name="_Toc226960783"/>
      <w:r w:rsidRPr="00411895">
        <w:t xml:space="preserve">Подавляющее большинство граждан России (более двух третей) возлагают ответственность за свое пенсионное обеспечение на государство. При этом почти каждый третий (32%) ссылается на отсутствие свободных средств для самостоятельных накоплений. Как показало мартовское исследование Финансового университета, о котором пишут </w:t>
      </w:r>
      <w:r w:rsidR="00900CCC">
        <w:t>«</w:t>
      </w:r>
      <w:r w:rsidRPr="00411895">
        <w:t>Известия</w:t>
      </w:r>
      <w:r w:rsidR="00900CCC">
        <w:t>»</w:t>
      </w:r>
      <w:r w:rsidRPr="00411895">
        <w:t>, ключевым барьером также является глубокое недоверие к существующей пенсионной системе.</w:t>
      </w:r>
      <w:bookmarkEnd w:id="49"/>
    </w:p>
    <w:p w14:paraId="40B316C9" w14:textId="77777777" w:rsidR="004F1B9F" w:rsidRPr="00411895" w:rsidRDefault="004F1B9F" w:rsidP="004F1B9F">
      <w:r w:rsidRPr="00411895">
        <w:t>Наиболее скептически россияне относятся к негосударственным пенсионным фондам (НПФ), чей индекс доверия опустился до отрицательной отметки в -18 пунктов. Немногим лучше обстоят дела у страховых компаний, их показатель также в минусе (-12,2 пункта). В противовес этому наибольшим доверием пользуются структуры с государственным участием: Социальный фонд (+12 пунктов) и корпоративные пенсионные программы от работодателей (+10 пунктов).</w:t>
      </w:r>
    </w:p>
    <w:p w14:paraId="317DEEFE" w14:textId="77777777" w:rsidR="004F1B9F" w:rsidRPr="00411895" w:rsidRDefault="004F1B9F" w:rsidP="004F1B9F">
      <w:r w:rsidRPr="00411895">
        <w:t>Причины такого недоверия носят комплексный характер. Финансовые институты предлагают гражданам формировать накопления на горизонте 10-15 лет, что в текущих условиях экономической неопределенности воспринимается скорее как рискованное вложение, а не как надежная стратегия.</w:t>
      </w:r>
    </w:p>
    <w:p w14:paraId="4746552C" w14:textId="4D59DFE3" w:rsidR="004F1B9F" w:rsidRPr="00411895" w:rsidRDefault="004F1B9F" w:rsidP="004F1B9F">
      <w:r w:rsidRPr="00411895">
        <w:t xml:space="preserve">Эксперты подчеркивают, что скептицизм россиян во многом основан на негативном опыте прошлых лет, включая заморозку накопительной части пенсий. Директор по стратегии ИК </w:t>
      </w:r>
      <w:r w:rsidR="00900CCC">
        <w:t>«</w:t>
      </w:r>
      <w:r w:rsidRPr="00411895">
        <w:t>Финам</w:t>
      </w:r>
      <w:r w:rsidR="00900CCC">
        <w:t>»</w:t>
      </w:r>
      <w:r w:rsidRPr="00411895">
        <w:t xml:space="preserve"> Ярослав Кабаков указывает на системные проблемы: частая смена правил игры и недостаточная прозрачность пенсионной системы подрывают веру в долгосрочные финансовые инструменты. По его словам, частные фонды кажутся сложными структурами с непредсказуемой доходностью, в то время как Соцфонд ассоциируется со стабильностью и госгарантиями, а корпоративные программы – с понятным управлением.</w:t>
      </w:r>
    </w:p>
    <w:p w14:paraId="703E5D16" w14:textId="289E4AE6" w:rsidR="004F1B9F" w:rsidRPr="00411895" w:rsidRDefault="004F1B9F" w:rsidP="004F1B9F">
      <w:r w:rsidRPr="00411895">
        <w:t xml:space="preserve">Кроме того, Кабаков отмечает низкий уровень финансовой грамотности: многие просто не понимают, как работают пенсионные продукты, и не готовы к долгосрочному планированию. В результате деньги, отложенные </w:t>
      </w:r>
      <w:r w:rsidR="00900CCC">
        <w:t>«</w:t>
      </w:r>
      <w:r w:rsidRPr="00411895">
        <w:t>на старость</w:t>
      </w:r>
      <w:r w:rsidR="00900CCC">
        <w:t>»</w:t>
      </w:r>
      <w:r w:rsidRPr="00411895">
        <w:t>, воспринимаются не как инвестиция, а как замороженный актив.</w:t>
      </w:r>
    </w:p>
    <w:p w14:paraId="2386089C" w14:textId="77777777" w:rsidR="004F1B9F" w:rsidRPr="00411895" w:rsidRDefault="004F1B9F" w:rsidP="004F1B9F">
      <w:r w:rsidRPr="00411895">
        <w:t>Дополнительным фактором является доходность. Нередко результаты инвестиционной деятельности НПФ оказывались ниже, чем у государственной управляющей компании ВЭБ.РФ, которая придерживается консервативных стратегий.</w:t>
      </w:r>
    </w:p>
    <w:p w14:paraId="680506A3" w14:textId="77777777" w:rsidR="004F1B9F" w:rsidRPr="00411895" w:rsidRDefault="004F1B9F" w:rsidP="004F1B9F">
      <w:r w:rsidRPr="00411895">
        <w:t>Наконец, сильна и культурная традиция. Как отмечает доцент РЭУ им. Г. В. Плеханова Людмила Иванова-Швец, в сознании многих россиян пенсия остается зоной ответственности государства – это наследие советской модели, где выплаты полностью обеспечивались властями.</w:t>
      </w:r>
    </w:p>
    <w:p w14:paraId="23DC7D5F" w14:textId="77777777" w:rsidR="004F1B9F" w:rsidRPr="00411895" w:rsidRDefault="004F1B9F" w:rsidP="004F1B9F">
      <w:r w:rsidRPr="00411895">
        <w:lastRenderedPageBreak/>
        <w:t>На практике граждане предпочитают более простые и привычные способы сбережений: банковские вклады, наличные деньги и покупку недвижимости. Специализированные пенсионные продукты от страховщиков пока не пользуются высоким спросом.</w:t>
      </w:r>
    </w:p>
    <w:p w14:paraId="5CC27D67" w14:textId="77777777" w:rsidR="004F1B9F" w:rsidRPr="00411895" w:rsidRDefault="004F1B9F" w:rsidP="004F1B9F">
      <w:r w:rsidRPr="00411895">
        <w:t>В то же время, по данным Банка России, интерес к долгосрочным накоплениям постепенно растет. Регулятор объясняет это мерами господдержки, налоговыми вычетами и гарантией сохранности средств до 2,8 млн руб. По прогнозам ЦБ, к концу 2026 г. объем программы долгосрочных сбережений может достичь 1,5 трлн руб., а доходность НПФ по этим продуктам уже сейчас составляет около 20% годовых, опережая инфляцию.</w:t>
      </w:r>
    </w:p>
    <w:p w14:paraId="2C51B4BB" w14:textId="77777777" w:rsidR="004F1B9F" w:rsidRPr="00411895" w:rsidRDefault="004F1B9F" w:rsidP="004F1B9F">
      <w:r w:rsidRPr="00411895">
        <w:t>Тем не менее, по статистике НАПФ, Россия значительно отстает от других стран по охвату населения негосударственными пенсионными программами: у нас этот показатель составляет всего 8%, тогда как в Швеции – 99%, в Австралии и Швейцарии – свыше 70%, а в США – около 68%.</w:t>
      </w:r>
    </w:p>
    <w:p w14:paraId="65262757" w14:textId="041E81C2" w:rsidR="003C633D" w:rsidRPr="00411895" w:rsidRDefault="00201F10" w:rsidP="004F1B9F">
      <w:hyperlink r:id="rId14" w:history="1">
        <w:r w:rsidR="004F1B9F" w:rsidRPr="00411895">
          <w:rPr>
            <w:rStyle w:val="a3"/>
          </w:rPr>
          <w:t>https://konkurent.ru/article/86177</w:t>
        </w:r>
      </w:hyperlink>
    </w:p>
    <w:p w14:paraId="222F2EDE" w14:textId="77777777" w:rsidR="003C48F1" w:rsidRDefault="003C48F1" w:rsidP="003C48F1">
      <w:pPr>
        <w:pStyle w:val="2"/>
      </w:pPr>
      <w:bookmarkStart w:id="50" w:name="_Toc226960784"/>
      <w:r>
        <w:t>SecurityLab.ru, 10.04.2026, Негосударственный пенсионный фонд или государственный: в чем разница и какой выбрать</w:t>
      </w:r>
      <w:bookmarkEnd w:id="50"/>
    </w:p>
    <w:p w14:paraId="0725B3AC" w14:textId="77777777" w:rsidR="003C48F1" w:rsidRDefault="003C48F1" w:rsidP="00B82B14">
      <w:pPr>
        <w:pStyle w:val="3"/>
      </w:pPr>
      <w:bookmarkStart w:id="51" w:name="_Toc226960785"/>
      <w:r>
        <w:t>Выбор между Социальным фондом России и частным фондом часто обсуждают так, будто речь идёт об одном и том же продукте. На практике человек может выбирать между тремя разными режимами. Первый режим касается уже сформированных пенсионных накоплений в обязательной системе. Второй нужен для добровольных взносов по отдельному договору. Третий работает как программа долгих сбережений с господдержкой. Пока читатель не разделит эти три механизма, сравнение будет путаным.</w:t>
      </w:r>
      <w:bookmarkEnd w:id="51"/>
    </w:p>
    <w:p w14:paraId="4C6A89BA" w14:textId="77777777" w:rsidR="003C48F1" w:rsidRDefault="003C48F1" w:rsidP="003C48F1">
      <w:r>
        <w:t>Самая дорогая ошибка связана не с названием организации, а с моментом перехода. Люди видят рекламу, более высокую доходность за прошлые периоды или просто звонок от агента, а затем подают заявление слишком рано. В результате накопления переводят быстро, но часть инвестиционного дохода сгорает. СФР предупреждает об этом прямо, а на сайтах участников рынка отдельно пишут, в какие годы переход возможен без потери дохода.</w:t>
      </w:r>
    </w:p>
    <w:p w14:paraId="2E327FE9" w14:textId="77777777" w:rsidR="003C48F1" w:rsidRDefault="003C48F1" w:rsidP="003C48F1">
      <w:r>
        <w:t>ОПС, НПО и ПДС: три режима, которые часто путают</w:t>
      </w:r>
    </w:p>
    <w:p w14:paraId="6261D13A" w14:textId="5AD915D4" w:rsidR="003C48F1" w:rsidRDefault="003C48F1" w:rsidP="003C48F1">
      <w:r>
        <w:t xml:space="preserve">Обязательное пенсионное страхование, или ОПС, связано с пенсионными накоплениями внутри государственной системы. Страховщиком здесь может оставаться СФР, либо накопления переводят в частный фонд. В разговорной речи такой вариант часто называют </w:t>
      </w:r>
      <w:r w:rsidR="00900CCC">
        <w:t>«</w:t>
      </w:r>
      <w:r>
        <w:t>государственный пенсионный фонд</w:t>
      </w:r>
      <w:r w:rsidR="00900CCC">
        <w:t>»</w:t>
      </w:r>
      <w:r>
        <w:t xml:space="preserve"> и </w:t>
      </w:r>
      <w:r w:rsidR="00900CCC">
        <w:t>«</w:t>
      </w:r>
      <w:r>
        <w:t>негосударственный пенсионный фонд</w:t>
      </w:r>
      <w:r w:rsidR="00900CCC">
        <w:t>»</w:t>
      </w:r>
      <w:r>
        <w:t>, хотя юридически СФР и частные фонды выполняют разные роли. При ОПС человек не открывает новый вклад и не покупает инвестиционный продукт с нуля, а распоряжается уже существующими пенсионными накоплениями.</w:t>
      </w:r>
    </w:p>
    <w:p w14:paraId="5DA49821" w14:textId="77777777" w:rsidR="003C48F1" w:rsidRDefault="003C48F1" w:rsidP="003C48F1">
      <w:r>
        <w:t>Негосударственное пенсионное обеспечение, или НПО, устроено иначе. Человек или работодатель делают добровольные взносы по отдельному договору, а фонд инвестирует деньги и потом выплачивает негосударственную пенсию на условиях договора. НПО не заменяет страховую пенсию и не равно переводу накопительной части. НПО стоит рассматривать как самостоятельный инструмент долгих накоплений.</w:t>
      </w:r>
    </w:p>
    <w:p w14:paraId="2BE3CD2D" w14:textId="5D43118F" w:rsidR="003C48F1" w:rsidRDefault="003C48F1" w:rsidP="003C48F1">
      <w:r>
        <w:lastRenderedPageBreak/>
        <w:t xml:space="preserve">Программа долгосрочных сбережений, или ПДС, тоже строится на добровольных взносах, но формально это отдельный режим. Участник может вносить личные деньги, получать господдержку и налоговый вычет, а в ряде случаев перевести в программу пенсионные накопления из ОПС. Накопления в ПДС застрахованы государством на сумму до 2,8 млн рублей. Для части людей ПДС выглядит интереснее обычного добровольного договора, потому что государство добавляет софинансирование, но ПДС не надо путать ни с ОПС, ни с НПО. </w:t>
      </w:r>
    </w:p>
    <w:tbl>
      <w:tblPr>
        <w:tblStyle w:val="InnerTable"/>
        <w:tblW w:w="0" w:type="auto"/>
        <w:tblLook w:val="04A0" w:firstRow="1" w:lastRow="0" w:firstColumn="1" w:lastColumn="0" w:noHBand="0" w:noVBand="1"/>
      </w:tblPr>
      <w:tblGrid>
        <w:gridCol w:w="743"/>
        <w:gridCol w:w="2817"/>
        <w:gridCol w:w="2853"/>
        <w:gridCol w:w="2652"/>
      </w:tblGrid>
      <w:tr w:rsidR="003C48F1" w14:paraId="128D8EF8" w14:textId="77777777" w:rsidTr="00201F10">
        <w:tc>
          <w:tcPr>
            <w:tcW w:w="0" w:type="auto"/>
          </w:tcPr>
          <w:p w14:paraId="21491A48" w14:textId="5DB7EC15" w:rsidR="003C48F1" w:rsidRPr="003C48F1" w:rsidRDefault="003C48F1" w:rsidP="00201F10">
            <w:pPr>
              <w:rPr>
                <w:rFonts w:ascii="Times New Roman" w:hAnsi="Times New Roman" w:cs="Times New Roman"/>
              </w:rPr>
            </w:pPr>
            <w:r w:rsidRPr="003C48F1">
              <w:rPr>
                <w:rFonts w:ascii="Times New Roman" w:hAnsi="Times New Roman" w:cs="Times New Roman"/>
              </w:rPr>
              <w:t xml:space="preserve">Режим </w:t>
            </w:r>
          </w:p>
        </w:tc>
        <w:tc>
          <w:tcPr>
            <w:tcW w:w="0" w:type="auto"/>
          </w:tcPr>
          <w:p w14:paraId="0C820344" w14:textId="56489E9B" w:rsidR="003C48F1" w:rsidRPr="003C48F1" w:rsidRDefault="003C48F1" w:rsidP="00201F10">
            <w:pPr>
              <w:rPr>
                <w:rFonts w:ascii="Times New Roman" w:hAnsi="Times New Roman" w:cs="Times New Roman"/>
              </w:rPr>
            </w:pPr>
            <w:r w:rsidRPr="003C48F1">
              <w:rPr>
                <w:rFonts w:ascii="Times New Roman" w:hAnsi="Times New Roman" w:cs="Times New Roman"/>
              </w:rPr>
              <w:t xml:space="preserve">Откуда берутся деньги </w:t>
            </w:r>
          </w:p>
        </w:tc>
        <w:tc>
          <w:tcPr>
            <w:tcW w:w="0" w:type="auto"/>
          </w:tcPr>
          <w:p w14:paraId="72C409A3" w14:textId="24BA729F" w:rsidR="003C48F1" w:rsidRPr="003C48F1" w:rsidRDefault="003C48F1" w:rsidP="00201F10">
            <w:pPr>
              <w:rPr>
                <w:rFonts w:ascii="Times New Roman" w:hAnsi="Times New Roman" w:cs="Times New Roman"/>
              </w:rPr>
            </w:pPr>
            <w:r w:rsidRPr="003C48F1">
              <w:rPr>
                <w:rFonts w:ascii="Times New Roman" w:hAnsi="Times New Roman" w:cs="Times New Roman"/>
              </w:rPr>
              <w:t xml:space="preserve">Что получает человек </w:t>
            </w:r>
          </w:p>
        </w:tc>
        <w:tc>
          <w:tcPr>
            <w:tcW w:w="0" w:type="auto"/>
          </w:tcPr>
          <w:p w14:paraId="65B2AC6C" w14:textId="7347E566" w:rsidR="003C48F1" w:rsidRPr="003C48F1" w:rsidRDefault="003C48F1" w:rsidP="00201F10">
            <w:pPr>
              <w:rPr>
                <w:rFonts w:ascii="Times New Roman" w:hAnsi="Times New Roman" w:cs="Times New Roman"/>
              </w:rPr>
            </w:pPr>
            <w:r w:rsidRPr="003C48F1">
              <w:rPr>
                <w:rFonts w:ascii="Times New Roman" w:hAnsi="Times New Roman" w:cs="Times New Roman"/>
              </w:rPr>
              <w:t xml:space="preserve">Главный риск ошибки </w:t>
            </w:r>
          </w:p>
        </w:tc>
      </w:tr>
      <w:tr w:rsidR="003C48F1" w14:paraId="12BE9B3F" w14:textId="77777777" w:rsidTr="00201F10">
        <w:tc>
          <w:tcPr>
            <w:tcW w:w="0" w:type="auto"/>
          </w:tcPr>
          <w:p w14:paraId="5BB26A80" w14:textId="73E8C4D5" w:rsidR="003C48F1" w:rsidRPr="003C48F1" w:rsidRDefault="003C48F1" w:rsidP="00201F10">
            <w:pPr>
              <w:rPr>
                <w:rFonts w:ascii="Times New Roman" w:hAnsi="Times New Roman" w:cs="Times New Roman"/>
              </w:rPr>
            </w:pPr>
            <w:r w:rsidRPr="003C48F1">
              <w:rPr>
                <w:rFonts w:ascii="Times New Roman" w:hAnsi="Times New Roman" w:cs="Times New Roman"/>
              </w:rPr>
              <w:t xml:space="preserve">ОПС </w:t>
            </w:r>
          </w:p>
        </w:tc>
        <w:tc>
          <w:tcPr>
            <w:tcW w:w="0" w:type="auto"/>
          </w:tcPr>
          <w:p w14:paraId="66ACA95B" w14:textId="7A9236AE" w:rsidR="003C48F1" w:rsidRPr="003C48F1" w:rsidRDefault="003C48F1" w:rsidP="00201F10">
            <w:pPr>
              <w:rPr>
                <w:rFonts w:ascii="Times New Roman" w:hAnsi="Times New Roman" w:cs="Times New Roman"/>
              </w:rPr>
            </w:pPr>
            <w:r w:rsidRPr="003C48F1">
              <w:rPr>
                <w:rFonts w:ascii="Times New Roman" w:hAnsi="Times New Roman" w:cs="Times New Roman"/>
              </w:rPr>
              <w:t xml:space="preserve">Уже сформированные пенсионные накопления </w:t>
            </w:r>
          </w:p>
        </w:tc>
        <w:tc>
          <w:tcPr>
            <w:tcW w:w="0" w:type="auto"/>
          </w:tcPr>
          <w:p w14:paraId="08EA07BD" w14:textId="239BA29F" w:rsidR="003C48F1" w:rsidRPr="003C48F1" w:rsidRDefault="003C48F1" w:rsidP="00201F10">
            <w:pPr>
              <w:rPr>
                <w:rFonts w:ascii="Times New Roman" w:hAnsi="Times New Roman" w:cs="Times New Roman"/>
              </w:rPr>
            </w:pPr>
            <w:r w:rsidRPr="003C48F1">
              <w:rPr>
                <w:rFonts w:ascii="Times New Roman" w:hAnsi="Times New Roman" w:cs="Times New Roman"/>
              </w:rPr>
              <w:t xml:space="preserve">Накопительную пенсию или иной вид выплаты по закону </w:t>
            </w:r>
          </w:p>
        </w:tc>
        <w:tc>
          <w:tcPr>
            <w:tcW w:w="0" w:type="auto"/>
          </w:tcPr>
          <w:p w14:paraId="1537A4EB" w14:textId="283878D6" w:rsidR="003C48F1" w:rsidRPr="003C48F1" w:rsidRDefault="003C48F1" w:rsidP="00201F10">
            <w:pPr>
              <w:rPr>
                <w:rFonts w:ascii="Times New Roman" w:hAnsi="Times New Roman" w:cs="Times New Roman"/>
              </w:rPr>
            </w:pPr>
            <w:r w:rsidRPr="003C48F1">
              <w:rPr>
                <w:rFonts w:ascii="Times New Roman" w:hAnsi="Times New Roman" w:cs="Times New Roman"/>
              </w:rPr>
              <w:t xml:space="preserve">Потеря инвестдохода при досрочном переходе </w:t>
            </w:r>
          </w:p>
        </w:tc>
      </w:tr>
      <w:tr w:rsidR="003C48F1" w14:paraId="1CC1CD71" w14:textId="77777777" w:rsidTr="00201F10">
        <w:tc>
          <w:tcPr>
            <w:tcW w:w="0" w:type="auto"/>
          </w:tcPr>
          <w:p w14:paraId="35568B7E" w14:textId="43D40C1A" w:rsidR="003C48F1" w:rsidRPr="003C48F1" w:rsidRDefault="003C48F1" w:rsidP="00201F10">
            <w:pPr>
              <w:rPr>
                <w:rFonts w:ascii="Times New Roman" w:hAnsi="Times New Roman" w:cs="Times New Roman"/>
              </w:rPr>
            </w:pPr>
            <w:r w:rsidRPr="003C48F1">
              <w:rPr>
                <w:rFonts w:ascii="Times New Roman" w:hAnsi="Times New Roman" w:cs="Times New Roman"/>
              </w:rPr>
              <w:t xml:space="preserve">НПО </w:t>
            </w:r>
          </w:p>
        </w:tc>
        <w:tc>
          <w:tcPr>
            <w:tcW w:w="0" w:type="auto"/>
          </w:tcPr>
          <w:p w14:paraId="54321ED0" w14:textId="2C5CAE29" w:rsidR="003C48F1" w:rsidRPr="003C48F1" w:rsidRDefault="003C48F1" w:rsidP="00201F10">
            <w:pPr>
              <w:rPr>
                <w:rFonts w:ascii="Times New Roman" w:hAnsi="Times New Roman" w:cs="Times New Roman"/>
              </w:rPr>
            </w:pPr>
            <w:r w:rsidRPr="003C48F1">
              <w:rPr>
                <w:rFonts w:ascii="Times New Roman" w:hAnsi="Times New Roman" w:cs="Times New Roman"/>
              </w:rPr>
              <w:t xml:space="preserve">Добровольные взносы человека или работодателя </w:t>
            </w:r>
          </w:p>
        </w:tc>
        <w:tc>
          <w:tcPr>
            <w:tcW w:w="0" w:type="auto"/>
          </w:tcPr>
          <w:p w14:paraId="21D4FAB0" w14:textId="46BEDFC7" w:rsidR="003C48F1" w:rsidRPr="003C48F1" w:rsidRDefault="003C48F1" w:rsidP="00201F10">
            <w:pPr>
              <w:rPr>
                <w:rFonts w:ascii="Times New Roman" w:hAnsi="Times New Roman" w:cs="Times New Roman"/>
              </w:rPr>
            </w:pPr>
            <w:r w:rsidRPr="003C48F1">
              <w:rPr>
                <w:rFonts w:ascii="Times New Roman" w:hAnsi="Times New Roman" w:cs="Times New Roman"/>
              </w:rPr>
              <w:t xml:space="preserve">Негосударственную пенсию по договору </w:t>
            </w:r>
          </w:p>
        </w:tc>
        <w:tc>
          <w:tcPr>
            <w:tcW w:w="0" w:type="auto"/>
          </w:tcPr>
          <w:p w14:paraId="02A205B6" w14:textId="19806A1C" w:rsidR="003C48F1" w:rsidRPr="003C48F1" w:rsidRDefault="003C48F1" w:rsidP="00201F10">
            <w:pPr>
              <w:rPr>
                <w:rFonts w:ascii="Times New Roman" w:hAnsi="Times New Roman" w:cs="Times New Roman"/>
              </w:rPr>
            </w:pPr>
            <w:r w:rsidRPr="003C48F1">
              <w:rPr>
                <w:rFonts w:ascii="Times New Roman" w:hAnsi="Times New Roman" w:cs="Times New Roman"/>
              </w:rPr>
              <w:t xml:space="preserve">Неверные ожидания по срокам и условиям выплат </w:t>
            </w:r>
          </w:p>
        </w:tc>
      </w:tr>
      <w:tr w:rsidR="003C48F1" w14:paraId="4C91204A" w14:textId="77777777" w:rsidTr="00201F10">
        <w:tc>
          <w:tcPr>
            <w:tcW w:w="0" w:type="auto"/>
          </w:tcPr>
          <w:p w14:paraId="51F335FA" w14:textId="38E10A80" w:rsidR="003C48F1" w:rsidRPr="003C48F1" w:rsidRDefault="003C48F1" w:rsidP="00201F10">
            <w:pPr>
              <w:rPr>
                <w:rFonts w:ascii="Times New Roman" w:hAnsi="Times New Roman" w:cs="Times New Roman"/>
              </w:rPr>
            </w:pPr>
            <w:r w:rsidRPr="003C48F1">
              <w:rPr>
                <w:rFonts w:ascii="Times New Roman" w:hAnsi="Times New Roman" w:cs="Times New Roman"/>
              </w:rPr>
              <w:t xml:space="preserve">ПДС </w:t>
            </w:r>
          </w:p>
        </w:tc>
        <w:tc>
          <w:tcPr>
            <w:tcW w:w="0" w:type="auto"/>
          </w:tcPr>
          <w:p w14:paraId="7A6AA510" w14:textId="3AF981A4" w:rsidR="003C48F1" w:rsidRPr="003C48F1" w:rsidRDefault="003C48F1" w:rsidP="00201F10">
            <w:pPr>
              <w:rPr>
                <w:rFonts w:ascii="Times New Roman" w:hAnsi="Times New Roman" w:cs="Times New Roman"/>
              </w:rPr>
            </w:pPr>
            <w:r w:rsidRPr="003C48F1">
              <w:rPr>
                <w:rFonts w:ascii="Times New Roman" w:hAnsi="Times New Roman" w:cs="Times New Roman"/>
              </w:rPr>
              <w:t xml:space="preserve">Личные взносы, господдержка, иногда перевод накоплений из ОПС </w:t>
            </w:r>
          </w:p>
        </w:tc>
        <w:tc>
          <w:tcPr>
            <w:tcW w:w="0" w:type="auto"/>
          </w:tcPr>
          <w:p w14:paraId="684B5092" w14:textId="10EF488C" w:rsidR="003C48F1" w:rsidRPr="003C48F1" w:rsidRDefault="003C48F1" w:rsidP="00201F10">
            <w:pPr>
              <w:rPr>
                <w:rFonts w:ascii="Times New Roman" w:hAnsi="Times New Roman" w:cs="Times New Roman"/>
              </w:rPr>
            </w:pPr>
            <w:r w:rsidRPr="003C48F1">
              <w:rPr>
                <w:rFonts w:ascii="Times New Roman" w:hAnsi="Times New Roman" w:cs="Times New Roman"/>
              </w:rPr>
              <w:t xml:space="preserve">Долгосрочные выплаты по правилам программы </w:t>
            </w:r>
          </w:p>
        </w:tc>
        <w:tc>
          <w:tcPr>
            <w:tcW w:w="0" w:type="auto"/>
          </w:tcPr>
          <w:p w14:paraId="2C5ED153" w14:textId="6E7368C5" w:rsidR="003C48F1" w:rsidRPr="003C48F1" w:rsidRDefault="003C48F1" w:rsidP="00201F10">
            <w:pPr>
              <w:rPr>
                <w:rFonts w:ascii="Times New Roman" w:hAnsi="Times New Roman" w:cs="Times New Roman"/>
              </w:rPr>
            </w:pPr>
            <w:r w:rsidRPr="003C48F1">
              <w:rPr>
                <w:rFonts w:ascii="Times New Roman" w:hAnsi="Times New Roman" w:cs="Times New Roman"/>
              </w:rPr>
              <w:t xml:space="preserve">Путаница между пенсионным переводом и новой программой сбережений </w:t>
            </w:r>
          </w:p>
        </w:tc>
      </w:tr>
    </w:tbl>
    <w:p w14:paraId="273AB04A" w14:textId="77777777" w:rsidR="003C48F1" w:rsidRDefault="003C48F1" w:rsidP="003C48F1">
      <w:r>
        <w:t>Кому подходит частный фонд, а кому лучше не спешить с переходом</w:t>
      </w:r>
    </w:p>
    <w:p w14:paraId="1189C959" w14:textId="77777777" w:rsidR="003C48F1" w:rsidRDefault="003C48F1" w:rsidP="003C48F1">
      <w:r>
        <w:t>Частный фонд подходит тем, кто понимает, какой именно режим выбирает и зачем. Для ОПС такой выбор имеет смысл, когда человек осознанно меняет страховщика и готов следить за датой пятилетней фиксации. Для НПО и ПДС частный фонд подходит тем, кто хочет добровольно накапливать на будущее, сравнивает правила договора, порядок выплат, комиссии и налоговые льготы, а не ориентируется только на громкий бренд.</w:t>
      </w:r>
    </w:p>
    <w:p w14:paraId="6DFE133A" w14:textId="77777777" w:rsidR="003C48F1" w:rsidRDefault="003C48F1" w:rsidP="003C48F1">
      <w:r>
        <w:t>Схема через СФР удобнее тем, кто не хочет регулярно разбираться в договорах и риске потери дохода при переводе накоплений. У такого варианта есть практический плюс. Если страховщиком остаётся СФР, человек может менять управляющую компанию или инвестиционный портфель без смены страховщика. В такой ситуации риск потерять инвестиционный доход из-за самого факта перехода не возникает.</w:t>
      </w:r>
    </w:p>
    <w:p w14:paraId="4734853E" w14:textId="4AB33687" w:rsidR="003C48F1" w:rsidRDefault="003C48F1" w:rsidP="003C48F1">
      <w:r>
        <w:t xml:space="preserve">Поспешный переход редко оправдан. Доходность за прошлый год не гарантирует такой же результат в будущем, а агрессивные продажи на пенсионном рынке нередко строятся именно на сравнении красивых цифр за короткий период. Для пенсионных накоплений решает не только доходность, но и момент фиксации результата. Поэтому ответ на вопрос </w:t>
      </w:r>
      <w:r w:rsidR="00900CCC">
        <w:t>«</w:t>
      </w:r>
      <w:r>
        <w:t>куда лучше перейти</w:t>
      </w:r>
      <w:r w:rsidR="00900CCC">
        <w:t>»</w:t>
      </w:r>
      <w:r>
        <w:t xml:space="preserve"> без проверки даты текущего договора часто оказывается вредным. Самый полезный вопрос перед любым переводом звучит так: я действительно меняю подход к накоплениям или просто реагирую на рекламу и рейтинг за прошлый год?</w:t>
      </w:r>
    </w:p>
    <w:p w14:paraId="44E86806" w14:textId="77777777" w:rsidR="003C48F1" w:rsidRDefault="003C48F1" w:rsidP="003C48F1">
      <w:r>
        <w:t>Как переводят накопления и почему досрочный переход может съесть доход</w:t>
      </w:r>
    </w:p>
    <w:p w14:paraId="22EB997B" w14:textId="77777777" w:rsidR="003C48F1" w:rsidRDefault="003C48F1" w:rsidP="003C48F1">
      <w:r>
        <w:t xml:space="preserve">При переводе накоплений в рамках ОПС человек обычно сначала заключает договор с новым страховщиком, а затем подаёт заявление через СФР или Госуслуги. По действующим правилам заявление о переходе или досрочном переходе подают до 1 </w:t>
      </w:r>
      <w:r>
        <w:lastRenderedPageBreak/>
        <w:t>декабря текущего года, а до 31 декабря решение можно отменить. Дальше всё упирается в тип перехода.</w:t>
      </w:r>
    </w:p>
    <w:p w14:paraId="436BBB5B" w14:textId="77777777" w:rsidR="003C48F1" w:rsidRDefault="003C48F1" w:rsidP="003C48F1">
      <w:r>
        <w:t>Срочный переход считают базовым и более безопасным вариантом. Деньги переводят после завершения пятилетнего периода. За такой срок инвестиционный результат фиксируют, поэтому накопленный доход не теряется. Досрочный переход проводят быстрее, уже в следующем году после подачи заявления, но именно здесь возникает риск. Если пятилетний период ещё не завершился, человек может не получить доход, который фонд заработал после последней фиксации. Если прежний страховщик сработал в минус, сумма накоплений может даже уменьшиться на величину инвестиционного убытка.</w:t>
      </w:r>
    </w:p>
    <w:p w14:paraId="16FF6A54" w14:textId="77777777" w:rsidR="003C48F1" w:rsidRDefault="003C48F1" w:rsidP="003C48F1">
      <w:r>
        <w:t>Наглядный пример работает лучше любых общих формулировок. Допустим, на счёте лежит 500 000 рублей пенсионных накоплений. За несколько лет после последней фиксации прежний страховщик заработал ещё 50 000 рублей инвестиционного дохода. Если человек дождётся срочного перехода, новый страховщик получит уже 550 000 рублей. Если человек подаст заявление на досрочный переход до завершения пятилетнего периода, к переводу может уйти только базовая сумма без этих 50 000 рублей. На бумаге кажется, что сменили фонд без последствий, а по факту потеряли доход, который уже был заработан. Размер потери у каждого свой, поэтому цифра в примере условная, но сама логика именно такая.</w:t>
      </w:r>
    </w:p>
    <w:p w14:paraId="5F9ECAF1" w14:textId="77777777" w:rsidR="003C48F1" w:rsidRDefault="003C48F1" w:rsidP="003C48F1">
      <w:r>
        <w:t>В 2026 году участники рынка прямо указывают, что без потери инвестиционного дохода могут перейти клиенты, у которых договор с текущим страховщиком вступил в силу в 2022, 2017 или 2012 году. Для остальных быстрый переход требует особенно внимательной проверки. Перед подачей заявления нужно смотреть не на рекламу, а на год вступления в силу текущего договора и на дату ближайшей фиксации.</w:t>
      </w:r>
    </w:p>
    <w:p w14:paraId="69DC62C1" w14:textId="73C0D6C9" w:rsidR="003C48F1" w:rsidRDefault="003C48F1" w:rsidP="003C48F1">
      <w:r>
        <w:t xml:space="preserve">Для ПДС ситуация иная. Перевод накоплений из ОПС в программу долгосрочных сбережений не сводится к простой смене одной организации на другую. Человек фактически переводит деньги из режима накопительной пенсии в другой режим долгих сбережений. Поэтому решение нужно принимать не по принципу </w:t>
      </w:r>
      <w:r w:rsidR="00900CCC">
        <w:t>«</w:t>
      </w:r>
      <w:r>
        <w:t>где выше доходность</w:t>
      </w:r>
      <w:r w:rsidR="00900CCC">
        <w:t>»</w:t>
      </w:r>
      <w:r>
        <w:t xml:space="preserve">, а по принципу </w:t>
      </w:r>
      <w:r w:rsidR="00900CCC">
        <w:t>«</w:t>
      </w:r>
      <w:r>
        <w:t>какая цель у этих денег через 10-15 лет</w:t>
      </w:r>
      <w:r w:rsidR="00900CCC">
        <w:t>»</w:t>
      </w:r>
      <w:r>
        <w:t>. Нужно ли менять фонд прямо сейчас</w:t>
      </w:r>
    </w:p>
    <w:p w14:paraId="46C572D6" w14:textId="77777777" w:rsidR="003C48F1" w:rsidRDefault="003C48F1" w:rsidP="003C48F1">
      <w:r>
        <w:t>Проверьте четыре пункта. Первый: кто ваш текущий страховщик. Второй: в каком году вступил в силу действующий договор по ОПС. Третий: заканчивается ли пятилетний период в 2026 году. Четвёртый: вы хотите сохранить режим накопительной пенсии или перейти в ПДС. Если хотя бы на один вопрос нет точного ответа, заявление лучше не подавать, пока не получите выписку и не сверите даты. Где проверить данные по накоплениям</w:t>
      </w:r>
    </w:p>
    <w:p w14:paraId="1FD344BA" w14:textId="77777777" w:rsidR="003C48F1" w:rsidRDefault="003C48F1" w:rsidP="003C48F1">
      <w:r>
        <w:t>Удобнее всего зайти на Госуслуги и запросить сведения о пенсионных накоплениях и текущем страховщике. Для ПДС у ряда участников рынка есть онлайн-калькуляторы, но такие расчёты носят ориентировочный характер. Калькулятор полезен для оценки взносов и господдержки, но не заменяет проверку условий договора и сроков перехода. Когда частая смена фонда особенно невыгодна</w:t>
      </w:r>
    </w:p>
    <w:p w14:paraId="070043E7" w14:textId="77777777" w:rsidR="003C48F1" w:rsidRDefault="003C48F1" w:rsidP="003C48F1">
      <w:r>
        <w:t xml:space="preserve">Чаще всего потери возникают, когда человек меняет страховщика каждые один-два года в погоне за более высокой прошлой доходностью. На длинной дистанции такая суета </w:t>
      </w:r>
      <w:r>
        <w:lastRenderedPageBreak/>
        <w:t>способна принести меньше денег, чем спокойное ожидание срочного перехода в правильный момент.</w:t>
      </w:r>
    </w:p>
    <w:p w14:paraId="3039AE77" w14:textId="77777777" w:rsidR="003C48F1" w:rsidRDefault="003C48F1" w:rsidP="003C48F1">
      <w:r>
        <w:t>Практический вывод простой. Если речь идёт об ОПС, сначала проверьте год вступления в силу текущего договора и дождитесь безопасного окна для срочного перехода, если дата ещё не подошла. Если цель состоит в добровольных накоплениях, сравнивайте НПО и ПДС как отдельные продукты, а не как замену обязательной пенсии. Больше всего денег люди теряют не из-за выбора между СФР и частной организацией, а из-за спешки, путаницы в терминах и решения, принятого без проверки даты фиксации. Перед подписанием договора и подачей заявления проверьте условия на Госуслугах, в СФР и у выбранного участника рынка. Соблюдайте законодательство РФ и принимайте финансовые решения ответственно.</w:t>
      </w:r>
    </w:p>
    <w:p w14:paraId="78459D94" w14:textId="5C583248" w:rsidR="004F1B9F" w:rsidRDefault="00201F10" w:rsidP="003C48F1">
      <w:hyperlink r:id="rId15" w:history="1">
        <w:r w:rsidR="003C48F1" w:rsidRPr="00335621">
          <w:rPr>
            <w:rStyle w:val="a3"/>
          </w:rPr>
          <w:t>https://www.securitylab.ru/blog/personal/PixelbyPixel/360286.php</w:t>
        </w:r>
      </w:hyperlink>
    </w:p>
    <w:p w14:paraId="0ADFCB39" w14:textId="77777777" w:rsidR="003C48F1" w:rsidRPr="00411895" w:rsidRDefault="003C48F1" w:rsidP="003C48F1"/>
    <w:p w14:paraId="3F3BD793" w14:textId="77777777" w:rsidR="00111D7C" w:rsidRPr="00543C89" w:rsidRDefault="00111D7C" w:rsidP="00111D7C">
      <w:pPr>
        <w:pStyle w:val="10"/>
      </w:pPr>
      <w:bookmarkStart w:id="52" w:name="_Toc165991073"/>
      <w:bookmarkStart w:id="53" w:name="_Toc99271691"/>
      <w:bookmarkStart w:id="54" w:name="_Toc99318654"/>
      <w:bookmarkStart w:id="55" w:name="_Toc99318783"/>
      <w:bookmarkStart w:id="56" w:name="_Toc396864672"/>
      <w:bookmarkStart w:id="57" w:name="_Toc226960786"/>
      <w:r w:rsidRPr="00411895">
        <w:t>Программа долгосрочных сбережений</w:t>
      </w:r>
      <w:bookmarkEnd w:id="52"/>
      <w:bookmarkEnd w:id="57"/>
    </w:p>
    <w:p w14:paraId="57F3FBFB" w14:textId="0985029A" w:rsidR="004F21FA" w:rsidRPr="004F21FA" w:rsidRDefault="004F21FA" w:rsidP="004F21FA">
      <w:pPr>
        <w:pStyle w:val="2"/>
      </w:pPr>
      <w:bookmarkStart w:id="58" w:name="_РИА_Новости,_11.04.2026,"/>
      <w:bookmarkStart w:id="59" w:name="_Toc226960787"/>
      <w:bookmarkEnd w:id="58"/>
      <w:r w:rsidRPr="004F21FA">
        <w:t>РИА Новости, 11.04.2026</w:t>
      </w:r>
      <w:r w:rsidRPr="00FF3CDC">
        <w:t xml:space="preserve">, </w:t>
      </w:r>
      <w:r w:rsidRPr="004F21FA">
        <w:t>Россиянам рассказали, как накопить дополнительный миллион к пенсии</w:t>
      </w:r>
      <w:bookmarkEnd w:id="59"/>
    </w:p>
    <w:p w14:paraId="46169DEE" w14:textId="77777777" w:rsidR="004F21FA" w:rsidRPr="004F21FA" w:rsidRDefault="004F21FA" w:rsidP="004F21FA">
      <w:pPr>
        <w:pStyle w:val="3"/>
      </w:pPr>
      <w:bookmarkStart w:id="60" w:name="_Toc226960788"/>
      <w:r w:rsidRPr="004F21FA">
        <w:t>Россияне со средним уровнем дохода могут накопить дополнительный миллион к пенсии, откладывая по 2-3 тысячи рублей в месяц и используя программу долгосрочных сбережений (ПДС), сообщил РИА Новости гендиректор негосударственного пенсионного фонда "Будущее" Олег Мошляк.</w:t>
      </w:r>
      <w:bookmarkEnd w:id="60"/>
    </w:p>
    <w:p w14:paraId="6CB593D1" w14:textId="77777777" w:rsidR="004F21FA" w:rsidRPr="004F21FA" w:rsidRDefault="004F21FA" w:rsidP="004F21FA">
      <w:r w:rsidRPr="004F21FA">
        <w:t>"Представим себе человека 37 лет с зарплатой порядка 100 тысяч рублей в месяц . Если он будет откладывать хотя бы по две-три тысячи рублей ежемесячно, то с учетом софинансирования со стороны государства в течение 10 лет к своим 52 годам он накопит необходимый один миллион рублей", - сказал Мошляк.</w:t>
      </w:r>
    </w:p>
    <w:p w14:paraId="0CF4A966" w14:textId="77777777" w:rsidR="004F21FA" w:rsidRPr="004F21FA" w:rsidRDefault="004F21FA" w:rsidP="004F21FA">
      <w:r w:rsidRPr="004F21FA">
        <w:t>Эксперт напомнил, что накопления в ПДС растут двумя способами: фонд ежегодно начисляет на них инвестиционные проценты, а государство первые 10 лет увеличивает взносы участников в зависимости от их дохода. Такая программа доступна всем совершеннолетним гражданам без ограничений по возрасту.</w:t>
      </w:r>
    </w:p>
    <w:p w14:paraId="211353E5" w14:textId="77777777" w:rsidR="004F21FA" w:rsidRPr="00FF3CDC" w:rsidRDefault="004F21FA" w:rsidP="004F21FA">
      <w:r w:rsidRPr="00FF3CDC">
        <w:t>При зарплате до 80 тысяч рублей в месяц государство удваивает взносы участников, при доходе от 80 до 150 тысяч рублей добавляется 50% от внесенной суммы, а если доход выше 150 тысяч рублей, господдержка составляет 25%.</w:t>
      </w:r>
    </w:p>
    <w:p w14:paraId="7D86479D" w14:textId="77777777" w:rsidR="004F21FA" w:rsidRPr="00FF3CDC" w:rsidRDefault="004F21FA" w:rsidP="004F21FA">
      <w:r w:rsidRPr="00FF3CDC">
        <w:t>Мошляк подчеркнул, что в программу можно перевести ранее сформированные пенсионные накопления, которые создавались за счет отчислений работодателей в 2002-2013 годах. Проверить их наличие можно через портал "Госуслуги".</w:t>
      </w:r>
    </w:p>
    <w:p w14:paraId="656A5DFD" w14:textId="2376408E" w:rsidR="004F21FA" w:rsidRPr="00FF3CDC" w:rsidRDefault="004F21FA" w:rsidP="004F21FA">
      <w:r w:rsidRPr="00FF3CDC">
        <w:t>"Накопить на пенсию можно и через корпоративные пенсионные программы (КПП), которые уже действуют на некоторых российских предприятиях. Поэтому при трудоустройстве уточняйте, имеются ли у организации такие программы", - заключил эксперт.</w:t>
      </w:r>
    </w:p>
    <w:p w14:paraId="169DA739" w14:textId="77777777" w:rsidR="00FC7099" w:rsidRPr="00411895" w:rsidRDefault="00FC7099" w:rsidP="00FC7099">
      <w:pPr>
        <w:pStyle w:val="2"/>
      </w:pPr>
      <w:bookmarkStart w:id="61" w:name="ф5"/>
      <w:bookmarkStart w:id="62" w:name="_Toc226960789"/>
      <w:bookmarkEnd w:id="61"/>
      <w:r w:rsidRPr="00411895">
        <w:lastRenderedPageBreak/>
        <w:t>Опора бизнеса, 10.04.2026, Налогоплательщики могут оформить налоговый вычет на долгосрочные сбережения</w:t>
      </w:r>
      <w:bookmarkEnd w:id="62"/>
    </w:p>
    <w:p w14:paraId="3924E91C" w14:textId="77777777" w:rsidR="00FC7099" w:rsidRPr="00411895" w:rsidRDefault="00FC7099" w:rsidP="00B82B14">
      <w:pPr>
        <w:pStyle w:val="3"/>
      </w:pPr>
      <w:bookmarkStart w:id="63" w:name="_Toc226960790"/>
      <w:r w:rsidRPr="00411895">
        <w:t>Вычет на долгосрочные сбережения граждан доступен налогоплательщикам, формирующим средства в негосударственных пенсионных фондах (НПФ) и на индивидуальных инвестиционных счетах, открытых с 1 января 2024 года. Он распространяется, в частности, на денежные средства, внесенные физическим лицом в течение года по договору долгосрочных сбережений, заключенному налогоплательщиком с НПФ в свою пользу и (или) в пользу членов семьи и (или) близких родственников.</w:t>
      </w:r>
      <w:bookmarkEnd w:id="63"/>
    </w:p>
    <w:p w14:paraId="580FA1E0" w14:textId="77777777" w:rsidR="00FC7099" w:rsidRPr="00411895" w:rsidRDefault="00FC7099" w:rsidP="00FC7099">
      <w:r w:rsidRPr="00411895">
        <w:t>С учетом изменений, внесенных Федеральным законом от 17.11.2025 №418-ФЗ, налогоплательщики по правоотношениям, возникшим с 2025 года, имеют право получить вычет при соблюдении следующих условий:</w:t>
      </w:r>
    </w:p>
    <w:p w14:paraId="6AC1EBE2" w14:textId="77777777" w:rsidR="00FC7099" w:rsidRPr="00411895" w:rsidRDefault="00FC7099" w:rsidP="00FC7099">
      <w:r w:rsidRPr="00411895">
        <w:t>•</w:t>
      </w:r>
      <w:r w:rsidRPr="00411895">
        <w:tab/>
        <w:t>с момента заключения договора долгосрочных сбережений до даты обращения за назначением выплат по такому договору должно пройти не менее 10 лет (или 5 лет в переходный период за 2024 год);</w:t>
      </w:r>
    </w:p>
    <w:p w14:paraId="2C833151" w14:textId="77777777" w:rsidR="00FC7099" w:rsidRPr="00411895" w:rsidRDefault="00FC7099" w:rsidP="00FC7099">
      <w:r w:rsidRPr="00411895">
        <w:t>•</w:t>
      </w:r>
      <w:r w:rsidRPr="00411895">
        <w:tab/>
        <w:t>в течение действия договора у вас не более двух других договоров долгосрочных сбережений, за исключением случаев, когда договор закрывается с переводом средств в иной НПФ.</w:t>
      </w:r>
    </w:p>
    <w:p w14:paraId="4007BFB3" w14:textId="77777777" w:rsidR="00FC7099" w:rsidRPr="00411895" w:rsidRDefault="00FC7099" w:rsidP="00FC7099">
      <w:r w:rsidRPr="00411895">
        <w:t>Данный вид вычета можно получить как при обращении в налоговую инспекцию (по окончании года, в котором были внесены взносы), так и при обращении к налоговому агенту-работодателю (до истечения календарного года, в котором делались взносы).</w:t>
      </w:r>
    </w:p>
    <w:p w14:paraId="0452169D" w14:textId="77777777" w:rsidR="00FC7099" w:rsidRPr="00411895" w:rsidRDefault="00FC7099" w:rsidP="00FC7099">
      <w:r w:rsidRPr="00411895">
        <w:t>Налоговый орган осуществляет возврат налога на основании декларации 3-НДФЛ и справки, подтверждающей фактические взносы налогоплательщика по договору долгосрочных сбережений, выдаваемой НПФ.</w:t>
      </w:r>
    </w:p>
    <w:p w14:paraId="5C3A3DAE" w14:textId="77777777" w:rsidR="00FC7099" w:rsidRPr="00411895" w:rsidRDefault="00FC7099" w:rsidP="00FC7099">
      <w:r w:rsidRPr="00411895">
        <w:t>Также предусмотрен упрощенный порядок предоставления вычетов, в случае если НПФ передал сведения о заключенном договоре и размере внесенных взносов в налоговую инспекцию.</w:t>
      </w:r>
    </w:p>
    <w:p w14:paraId="415D2257" w14:textId="2F7251FE" w:rsidR="00FC7099" w:rsidRPr="00411895" w:rsidRDefault="00FC7099" w:rsidP="00FC7099">
      <w:r w:rsidRPr="00411895">
        <w:t xml:space="preserve">Подробнее узнать об условиях предоставления вычета можно узнать на промостранице </w:t>
      </w:r>
      <w:r w:rsidR="00900CCC">
        <w:t>«</w:t>
      </w:r>
      <w:r w:rsidRPr="00411895">
        <w:t>Налоговые вычеты на долгосрочные сбережения граждан</w:t>
      </w:r>
      <w:r w:rsidR="00900CCC">
        <w:t>»</w:t>
      </w:r>
      <w:r w:rsidRPr="00411895">
        <w:t xml:space="preserve"> на официальном сайте ФНС России.</w:t>
      </w:r>
    </w:p>
    <w:p w14:paraId="75CA024F" w14:textId="63D3A389" w:rsidR="00111D7C" w:rsidRPr="00411895" w:rsidRDefault="00201F10" w:rsidP="00FC7099">
      <w:hyperlink r:id="rId16" w:history="1">
        <w:r w:rsidR="00FC7099" w:rsidRPr="00411895">
          <w:rPr>
            <w:rStyle w:val="a3"/>
          </w:rPr>
          <w:t>https://oporabiznesa.ru/nalogoplatelshhiki-mogut-oformit-nalogovyj-vychet-na-dolgosrochnye-sberezheniya/</w:t>
        </w:r>
      </w:hyperlink>
    </w:p>
    <w:p w14:paraId="67D2B6A7" w14:textId="77777777" w:rsidR="004E1640" w:rsidRPr="00411895" w:rsidRDefault="004E1640" w:rsidP="004E1640">
      <w:pPr>
        <w:pStyle w:val="2"/>
      </w:pPr>
      <w:bookmarkStart w:id="64" w:name="_Toc226960791"/>
      <w:r w:rsidRPr="00411895">
        <w:t>РБК Инвестиции, 10.04.2026, ВТБ снизил ставку по вкладу: 4 выгодных вклада на 10 апреля</w:t>
      </w:r>
      <w:bookmarkEnd w:id="64"/>
    </w:p>
    <w:p w14:paraId="19B61823" w14:textId="77777777" w:rsidR="004E1640" w:rsidRPr="00411895" w:rsidRDefault="004E1640" w:rsidP="00B82B14">
      <w:pPr>
        <w:pStyle w:val="3"/>
      </w:pPr>
      <w:bookmarkStart w:id="65" w:name="_Toc226960792"/>
      <w:r w:rsidRPr="00411895">
        <w:t>Ряд крупнейших банков предлагает клиентам комбинированные с ПДС вклады с возможностью зафиксировать высокие процентные ставки на депозите и получить софинансирование от государства</w:t>
      </w:r>
      <w:bookmarkEnd w:id="65"/>
    </w:p>
    <w:p w14:paraId="79C8A6AA" w14:textId="24586C3D" w:rsidR="004E1640" w:rsidRPr="00411895" w:rsidRDefault="004E1640" w:rsidP="004E1640">
      <w:r w:rsidRPr="00411895">
        <w:t xml:space="preserve">С 10 апреля ВТБ ухудшил условия по комбинированному с ПДС вкладу </w:t>
      </w:r>
      <w:r w:rsidR="00900CCC">
        <w:t>«</w:t>
      </w:r>
      <w:r w:rsidRPr="00411895">
        <w:t>Двойная выгода</w:t>
      </w:r>
      <w:r w:rsidR="00900CCC">
        <w:t>»</w:t>
      </w:r>
      <w:r w:rsidRPr="00411895">
        <w:t>, следует из обновленных тарифов на сайте кредитной организации.</w:t>
      </w:r>
    </w:p>
    <w:p w14:paraId="21AED18E" w14:textId="77777777" w:rsidR="004E1640" w:rsidRPr="00411895" w:rsidRDefault="004E1640" w:rsidP="004E1640">
      <w:r w:rsidRPr="00411895">
        <w:lastRenderedPageBreak/>
        <w:t>Максимальная ставка по депозиту снизилась до 18% годовых (ранее — 19%) и по-прежнему доступна на сроке три месяца. На остальных сроках ставки не изменились и составляют 15% на сроке полгода и 14% на сроке один год.</w:t>
      </w:r>
    </w:p>
    <w:p w14:paraId="4AA9E98F" w14:textId="77777777" w:rsidR="004E1640" w:rsidRPr="00411895" w:rsidRDefault="004E1640" w:rsidP="004E1640">
      <w:r w:rsidRPr="00411895">
        <w:t>Вклад могут открыть клиенты, оформившие программу долгосрочных сбережений от НПФ ВТБ. Минимальная сумма депозита — от ₽30 тыс., а максимальная не должна превышать сумму первоначального взноса в ПДС. Сумма первоначального взноса в ПДС также составляет не менее ₽30 тыс.</w:t>
      </w:r>
    </w:p>
    <w:p w14:paraId="7371FCE5" w14:textId="47A408BC" w:rsidR="004E1640" w:rsidRPr="00411895" w:rsidRDefault="004E1640" w:rsidP="004E1640">
      <w:r w:rsidRPr="00411895">
        <w:t xml:space="preserve">В случае расторжения договора ПДС, учитываемого при открытии вклада, в </w:t>
      </w:r>
      <w:r w:rsidR="00900CCC">
        <w:t>«</w:t>
      </w:r>
      <w:r w:rsidRPr="00411895">
        <w:t>период охлаждения</w:t>
      </w:r>
      <w:r w:rsidR="00900CCC">
        <w:t>»</w:t>
      </w:r>
      <w:r w:rsidRPr="00411895">
        <w:t xml:space="preserve"> (14 календарных дней), в течение месяца процентная ставка по вкладу будет снижена до 0,01% годовых.</w:t>
      </w:r>
    </w:p>
    <w:p w14:paraId="76FFD73F" w14:textId="77777777" w:rsidR="004E1640" w:rsidRPr="00411895" w:rsidRDefault="004E1640" w:rsidP="004E1640">
      <w:r w:rsidRPr="00411895">
        <w:t>Вклады с ПДС (программой долгосрочных сбережений) — это комбинированные вклады, при открытии которых половину денег кладут в программу долгосрочных сбережений, а половину — на вклад. Обязательное условие — вклад пополняется на сумму не меньшую, чем ПДС.</w:t>
      </w:r>
    </w:p>
    <w:p w14:paraId="4FF1880B" w14:textId="77777777" w:rsidR="004E1640" w:rsidRPr="00411895" w:rsidRDefault="004E1640" w:rsidP="004E1640">
      <w:r w:rsidRPr="00411895">
        <w:t>Обратите внимание, что средства с вклада можно будет забрать в конце срока, тогда как вложенные в ПДС средства необходимо будет оставить в НПФ согласно условиям программы (то есть не менее чем на 15 лет).</w:t>
      </w:r>
    </w:p>
    <w:p w14:paraId="7FFCE715" w14:textId="77777777" w:rsidR="004E1640" w:rsidRPr="00411895" w:rsidRDefault="004E1640" w:rsidP="004E1640">
      <w:r w:rsidRPr="00411895">
        <w:t>Аналогичные комбинированные вклады с ПДС предлагают и другие крупные банки, например:</w:t>
      </w:r>
    </w:p>
    <w:p w14:paraId="243A0FB6" w14:textId="41803561" w:rsidR="004E1640" w:rsidRPr="00411895" w:rsidRDefault="004E1640" w:rsidP="004E1640">
      <w:r w:rsidRPr="00411895">
        <w:t xml:space="preserve">Альфа-банк: </w:t>
      </w:r>
      <w:r w:rsidR="00900CCC">
        <w:t>«</w:t>
      </w:r>
      <w:r w:rsidRPr="00411895">
        <w:t>Альфа-Вклад</w:t>
      </w:r>
      <w:r w:rsidR="00900CCC">
        <w:t>»</w:t>
      </w:r>
      <w:r w:rsidRPr="00411895">
        <w:t xml:space="preserve"> с ПДС со ставкой до 36% годовых;</w:t>
      </w:r>
    </w:p>
    <w:p w14:paraId="62796EFD" w14:textId="3BAF3753" w:rsidR="004E1640" w:rsidRPr="00411895" w:rsidRDefault="004E1640" w:rsidP="004E1640">
      <w:r w:rsidRPr="00411895">
        <w:t xml:space="preserve">Банк </w:t>
      </w:r>
      <w:r w:rsidR="00900CCC">
        <w:t>«</w:t>
      </w:r>
      <w:r w:rsidRPr="00411895">
        <w:t>ДОМ.РФ</w:t>
      </w:r>
      <w:r w:rsidR="00900CCC">
        <w:t>»</w:t>
      </w:r>
      <w:r w:rsidRPr="00411895">
        <w:t xml:space="preserve">: </w:t>
      </w:r>
      <w:r w:rsidR="00900CCC">
        <w:t>«</w:t>
      </w:r>
      <w:r w:rsidRPr="00411895">
        <w:t>Долголетие</w:t>
      </w:r>
      <w:r w:rsidR="00900CCC">
        <w:t>»</w:t>
      </w:r>
      <w:r w:rsidRPr="00411895">
        <w:t xml:space="preserve"> — до 36%;</w:t>
      </w:r>
    </w:p>
    <w:p w14:paraId="67A3D0C0" w14:textId="4DAE471B" w:rsidR="004E1640" w:rsidRPr="00411895" w:rsidRDefault="004E1640" w:rsidP="004E1640">
      <w:r w:rsidRPr="00411895">
        <w:t xml:space="preserve">ПСБ: </w:t>
      </w:r>
      <w:r w:rsidR="00900CCC">
        <w:t>«</w:t>
      </w:r>
      <w:r w:rsidRPr="00411895">
        <w:t>Ставка на будущее</w:t>
      </w:r>
      <w:r w:rsidR="00900CCC">
        <w:t>»</w:t>
      </w:r>
      <w:r w:rsidRPr="00411895">
        <w:t xml:space="preserve"> — до 30%;</w:t>
      </w:r>
    </w:p>
    <w:p w14:paraId="128C44B9" w14:textId="6B7BE489" w:rsidR="004E1640" w:rsidRPr="00411895" w:rsidRDefault="004E1640" w:rsidP="004E1640">
      <w:r w:rsidRPr="00411895">
        <w:t xml:space="preserve">Сбербанк: </w:t>
      </w:r>
      <w:r w:rsidR="00900CCC">
        <w:t>«</w:t>
      </w:r>
      <w:r w:rsidRPr="00411895">
        <w:t>Забота о будущем</w:t>
      </w:r>
      <w:r w:rsidR="00900CCC">
        <w:t>»</w:t>
      </w:r>
      <w:r w:rsidRPr="00411895">
        <w:t xml:space="preserve"> — до 22%;</w:t>
      </w:r>
    </w:p>
    <w:p w14:paraId="2A35210F" w14:textId="18D3E5E4" w:rsidR="004E1640" w:rsidRPr="00411895" w:rsidRDefault="004E1640" w:rsidP="004E1640">
      <w:r w:rsidRPr="00411895">
        <w:t xml:space="preserve">Газпромбанк: </w:t>
      </w:r>
      <w:r w:rsidR="00900CCC">
        <w:t>«</w:t>
      </w:r>
      <w:r w:rsidRPr="00411895">
        <w:t>Перспективные сбережения</w:t>
      </w:r>
      <w:r w:rsidR="00900CCC">
        <w:t>»</w:t>
      </w:r>
      <w:r w:rsidRPr="00411895">
        <w:t xml:space="preserve"> — до 17%;</w:t>
      </w:r>
    </w:p>
    <w:p w14:paraId="53420A99" w14:textId="04A4775F" w:rsidR="004E1640" w:rsidRPr="00411895" w:rsidRDefault="004E1640" w:rsidP="004E1640">
      <w:r w:rsidRPr="00411895">
        <w:t xml:space="preserve">МКБ: </w:t>
      </w:r>
      <w:r w:rsidR="00900CCC">
        <w:t>«</w:t>
      </w:r>
      <w:r w:rsidRPr="00411895">
        <w:t>МКБ. Вклад + ПДС</w:t>
      </w:r>
      <w:r w:rsidR="00900CCC">
        <w:t>»</w:t>
      </w:r>
      <w:r w:rsidRPr="00411895">
        <w:t xml:space="preserve"> — до 15,2%.</w:t>
      </w:r>
    </w:p>
    <w:p w14:paraId="279D7ABB" w14:textId="77777777" w:rsidR="004E1640" w:rsidRPr="00411895" w:rsidRDefault="004E1640" w:rsidP="004E1640">
      <w:r w:rsidRPr="00411895">
        <w:t>Ранее ВТБ объявил об изменении условий по накопительным счетам.</w:t>
      </w:r>
    </w:p>
    <w:p w14:paraId="5F7A2808" w14:textId="77777777" w:rsidR="004E1640" w:rsidRPr="00411895" w:rsidRDefault="004E1640" w:rsidP="004E1640">
      <w:r w:rsidRPr="00411895">
        <w:t>Средние ставки по вкладам</w:t>
      </w:r>
    </w:p>
    <w:p w14:paraId="6C5E9B69" w14:textId="0521E3E4" w:rsidR="004E1640" w:rsidRPr="00411895" w:rsidRDefault="00900CCC" w:rsidP="004E1640">
      <w:r>
        <w:t>«</w:t>
      </w:r>
      <w:r w:rsidR="004E1640" w:rsidRPr="00411895">
        <w:t>РБК Инвестиции</w:t>
      </w:r>
      <w:r>
        <w:t>»</w:t>
      </w:r>
      <w:r w:rsidR="004E1640" w:rsidRPr="00411895">
        <w:t xml:space="preserve"> подсчитали среднюю максимальную ставку по вкладам в топ-10 крупнейших банков. На 10 апреля в зависимости от срока она составляет:</w:t>
      </w:r>
    </w:p>
    <w:p w14:paraId="047D098D" w14:textId="77777777" w:rsidR="004E1640" w:rsidRPr="00411895" w:rsidRDefault="004E1640" w:rsidP="004E1640">
      <w:r w:rsidRPr="00411895">
        <w:t>на три месяца — 13,71%;</w:t>
      </w:r>
    </w:p>
    <w:p w14:paraId="4BE42A2F" w14:textId="77777777" w:rsidR="004E1640" w:rsidRPr="00411895" w:rsidRDefault="004E1640" w:rsidP="004E1640">
      <w:r w:rsidRPr="00411895">
        <w:t>на шесть месяцев — 13,31%;</w:t>
      </w:r>
    </w:p>
    <w:p w14:paraId="0B331D40" w14:textId="77777777" w:rsidR="004E1640" w:rsidRPr="00411895" w:rsidRDefault="004E1640" w:rsidP="004E1640">
      <w:r w:rsidRPr="00411895">
        <w:t>на один год — 12,23%.</w:t>
      </w:r>
    </w:p>
    <w:p w14:paraId="42F5E15D" w14:textId="77777777" w:rsidR="004E1640" w:rsidRPr="00411895" w:rsidRDefault="004E1640" w:rsidP="004E1640">
      <w:r w:rsidRPr="00411895">
        <w:t>При расчете средней максимальной ставки учитывались вклады на сумму от ₽100 тыс. без дополнительных условий, кроме новых денег / 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6DD380B4" w14:textId="77777777" w:rsidR="004E1640" w:rsidRPr="00411895" w:rsidRDefault="004E1640" w:rsidP="004E1640">
      <w:r w:rsidRPr="00411895">
        <w:t>На 10 апреля, по данным ежедневного индекса FRG100, в 85 крупнейших банках средняя ставка по вкладам на сумму от ₽100 тыс. в зависимости от срока составляет:</w:t>
      </w:r>
    </w:p>
    <w:p w14:paraId="65FD6403" w14:textId="77777777" w:rsidR="004E1640" w:rsidRPr="00411895" w:rsidRDefault="004E1640" w:rsidP="004E1640">
      <w:r w:rsidRPr="00411895">
        <w:t>на один месяц — 11,18% (-0,20 п.п. за неделю);</w:t>
      </w:r>
    </w:p>
    <w:p w14:paraId="44F2B336" w14:textId="77777777" w:rsidR="004E1640" w:rsidRPr="00411895" w:rsidRDefault="004E1640" w:rsidP="004E1640">
      <w:r w:rsidRPr="00411895">
        <w:lastRenderedPageBreak/>
        <w:t>на три месяца — 12,56% (-0,02 п.п.);</w:t>
      </w:r>
    </w:p>
    <w:p w14:paraId="2DD1FC94" w14:textId="77777777" w:rsidR="004E1640" w:rsidRPr="00411895" w:rsidRDefault="004E1640" w:rsidP="004E1640">
      <w:r w:rsidRPr="00411895">
        <w:t>на шесть месяцев — 12,09% (-0,05 п.п.);</w:t>
      </w:r>
    </w:p>
    <w:p w14:paraId="6BD38B0F" w14:textId="77777777" w:rsidR="004E1640" w:rsidRPr="00411895" w:rsidRDefault="004E1640" w:rsidP="004E1640">
      <w:r w:rsidRPr="00411895">
        <w:t>на год — 10,87% (-0,03 п.п.);</w:t>
      </w:r>
    </w:p>
    <w:p w14:paraId="2D8AC1BA" w14:textId="77777777" w:rsidR="004E1640" w:rsidRPr="00411895" w:rsidRDefault="004E1640" w:rsidP="004E1640">
      <w:r w:rsidRPr="00411895">
        <w:t>на три года — 8,85% (-0,03 п.п.).</w:t>
      </w:r>
    </w:p>
    <w:p w14:paraId="3F36B90A" w14:textId="77777777" w:rsidR="004E1640" w:rsidRPr="00411895" w:rsidRDefault="004E1640" w:rsidP="004E1640">
      <w:r w:rsidRPr="00411895">
        <w:t>Самые выгодные ставки по вкладам на 10 апреля</w:t>
      </w:r>
    </w:p>
    <w:p w14:paraId="31657E83" w14:textId="34875C8A" w:rsidR="004E1640" w:rsidRPr="00411895" w:rsidRDefault="004E1640" w:rsidP="004E1640">
      <w:r w:rsidRPr="00411895">
        <w:t xml:space="preserve">Согласно мониторингу </w:t>
      </w:r>
      <w:r w:rsidR="00900CCC">
        <w:t>«</w:t>
      </w:r>
      <w:r w:rsidRPr="00411895">
        <w:t>РБК Инвестиций</w:t>
      </w:r>
      <w:r w:rsidR="00900CCC">
        <w:t>»</w:t>
      </w:r>
      <w:r w:rsidRPr="00411895">
        <w:t>, на 10 апреля лидерами по предлагаемой доходности в зависимости от срока являются:</w:t>
      </w:r>
    </w:p>
    <w:p w14:paraId="1DB3452D" w14:textId="7B7B7594" w:rsidR="004E1640" w:rsidRPr="00411895" w:rsidRDefault="004E1640" w:rsidP="004E1640">
      <w:r w:rsidRPr="00411895">
        <w:t xml:space="preserve">на три месяца — Альфа-банк и банк </w:t>
      </w:r>
      <w:r w:rsidR="00900CCC">
        <w:t>«</w:t>
      </w:r>
      <w:r w:rsidRPr="00411895">
        <w:t>ДОМ.РФ</w:t>
      </w:r>
      <w:r w:rsidR="00900CCC">
        <w:t>»</w:t>
      </w:r>
      <w:r w:rsidRPr="00411895">
        <w:t xml:space="preserve"> со ставкой 14,2%;</w:t>
      </w:r>
    </w:p>
    <w:p w14:paraId="0171A42C" w14:textId="77777777" w:rsidR="004E1640" w:rsidRPr="00411895" w:rsidRDefault="004E1640" w:rsidP="004E1640">
      <w:r w:rsidRPr="00411895">
        <w:t>на шесть месяцев — Т-банк со ставкой 14,0%;</w:t>
      </w:r>
    </w:p>
    <w:p w14:paraId="7FB3D0C5" w14:textId="77777777" w:rsidR="004E1640" w:rsidRPr="00411895" w:rsidRDefault="004E1640" w:rsidP="004E1640">
      <w:r w:rsidRPr="00411895">
        <w:t>на один год — Альфа-банк со ставкой 13,1%.</w:t>
      </w:r>
    </w:p>
    <w:p w14:paraId="305D1CE4" w14:textId="77777777" w:rsidR="004E1640" w:rsidRPr="00411895" w:rsidRDefault="004E1640" w:rsidP="004E1640">
      <w:r w:rsidRPr="00411895">
        <w:t>Учитывались вклады на сумму от ₽100 тыс. без дополнительных условий, кроме новых денег / 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7F2A177D" w14:textId="77777777" w:rsidR="004E1640" w:rsidRPr="00411895" w:rsidRDefault="004E1640" w:rsidP="004E1640">
      <w:r w:rsidRPr="00411895">
        <w:t>Какие банки изменили ставки по вкладам</w:t>
      </w:r>
    </w:p>
    <w:p w14:paraId="0CD40D40" w14:textId="521D46A3" w:rsidR="004E1640" w:rsidRPr="00411895" w:rsidRDefault="004E1640" w:rsidP="004E1640">
      <w:r w:rsidRPr="00411895">
        <w:t xml:space="preserve">Согласно мониторингу </w:t>
      </w:r>
      <w:r w:rsidR="00900CCC">
        <w:t>«</w:t>
      </w:r>
      <w:r w:rsidRPr="00411895">
        <w:t>РБК Инвестиций</w:t>
      </w:r>
      <w:r w:rsidR="00900CCC">
        <w:t>»</w:t>
      </w:r>
      <w:r w:rsidRPr="00411895">
        <w:t>, из числа топ-10 банков на текущей неделе, с 6 апреля, изменили ставки или условия по сберегательным продуктам:</w:t>
      </w:r>
    </w:p>
    <w:p w14:paraId="3E0D0706" w14:textId="77777777" w:rsidR="004E1640" w:rsidRPr="00411895" w:rsidRDefault="004E1640" w:rsidP="004E1640">
      <w:r w:rsidRPr="00411895">
        <w:t>РСХБ предупредил о снижении приветственной ставки по накопительному счету до 13,5% с 17 апреля;</w:t>
      </w:r>
    </w:p>
    <w:p w14:paraId="14D3428E" w14:textId="627C6DA5" w:rsidR="004E1640" w:rsidRPr="00411895" w:rsidRDefault="004E1640" w:rsidP="004E1640">
      <w:r w:rsidRPr="00411895">
        <w:t xml:space="preserve">ВТБ разрешил клиентам открывать до 100 накопительных счетов одновременно, а также снизил ставку по комбинированному с ПДС вкладу </w:t>
      </w:r>
      <w:r w:rsidR="00900CCC">
        <w:t>«</w:t>
      </w:r>
      <w:r w:rsidRPr="00411895">
        <w:t>Двойная выгода</w:t>
      </w:r>
      <w:r w:rsidR="00900CCC">
        <w:t>»</w:t>
      </w:r>
      <w:r w:rsidRPr="00411895">
        <w:t xml:space="preserve"> до 18%;</w:t>
      </w:r>
    </w:p>
    <w:p w14:paraId="07ACFF1B" w14:textId="7B03D8F3" w:rsidR="004E1640" w:rsidRPr="00411895" w:rsidRDefault="004E1640" w:rsidP="004E1640">
      <w:r w:rsidRPr="00411895">
        <w:t xml:space="preserve">банк </w:t>
      </w:r>
      <w:r w:rsidR="00900CCC">
        <w:t>«</w:t>
      </w:r>
      <w:r w:rsidRPr="00411895">
        <w:t>ДОМ.РФ</w:t>
      </w:r>
      <w:r w:rsidR="00900CCC">
        <w:t>»</w:t>
      </w:r>
      <w:r w:rsidRPr="00411895">
        <w:t xml:space="preserve"> снизил максимальную ставку по вкладу </w:t>
      </w:r>
      <w:r w:rsidR="00900CCC">
        <w:t>«</w:t>
      </w:r>
      <w:r w:rsidRPr="00411895">
        <w:t>Мой дом</w:t>
      </w:r>
      <w:r w:rsidR="00900CCC">
        <w:t>»</w:t>
      </w:r>
      <w:r w:rsidRPr="00411895">
        <w:t xml:space="preserve"> до 15% годовых, а также уменьшил доходность по накопительному счету;</w:t>
      </w:r>
    </w:p>
    <w:p w14:paraId="12C36728" w14:textId="77777777" w:rsidR="004E1640" w:rsidRPr="00411895" w:rsidRDefault="004E1640" w:rsidP="004E1640">
      <w:r w:rsidRPr="00411895">
        <w:t>Совкомбанк ухудшил доходность долгосрочных вкладов.</w:t>
      </w:r>
    </w:p>
    <w:p w14:paraId="6D5933C8" w14:textId="77777777" w:rsidR="004E1640" w:rsidRPr="00411895" w:rsidRDefault="004E1640" w:rsidP="004E1640">
      <w:r w:rsidRPr="00411895">
        <w:t>Указанные в материале условия по депозитам не являются публичной офертой, размещены исключительно для предварительного ознакомления. Перед принятием решения о размещении денежных средств в банковской организации следует уточнить в ней полные условия на дату открытия вклада.</w:t>
      </w:r>
    </w:p>
    <w:p w14:paraId="596BC7E5" w14:textId="233D08F6" w:rsidR="00FC7099" w:rsidRPr="00411895" w:rsidRDefault="00201F10" w:rsidP="004E1640">
      <w:hyperlink r:id="rId17" w:history="1">
        <w:r w:rsidR="004E1640" w:rsidRPr="00411895">
          <w:rPr>
            <w:rStyle w:val="a3"/>
          </w:rPr>
          <w:t>https://www.rbc.ru/quote/news/article/69d8b9bf9a7947b402511202</w:t>
        </w:r>
      </w:hyperlink>
    </w:p>
    <w:p w14:paraId="6EF8AE86" w14:textId="372645A0" w:rsidR="00E05B79" w:rsidRDefault="00E05B79" w:rsidP="00E05B79">
      <w:pPr>
        <w:pStyle w:val="2"/>
      </w:pPr>
      <w:bookmarkStart w:id="66" w:name="_Toc226960793"/>
      <w:r>
        <w:t>Вести</w:t>
      </w:r>
      <w:r w:rsidRPr="00E05B79">
        <w:t xml:space="preserve"> </w:t>
      </w:r>
      <w:r>
        <w:t>Приморье, 13.04.2026</w:t>
      </w:r>
      <w:r w:rsidRPr="00A73CB7">
        <w:t xml:space="preserve">, </w:t>
      </w:r>
      <w:r>
        <w:t>Как работает программа долгосрочных сбережений в России? Интервью</w:t>
      </w:r>
      <w:bookmarkEnd w:id="66"/>
    </w:p>
    <w:p w14:paraId="554C365A" w14:textId="77777777" w:rsidR="00E05B79" w:rsidRDefault="00E05B79" w:rsidP="00E05B79">
      <w:pPr>
        <w:pStyle w:val="3"/>
      </w:pPr>
      <w:bookmarkStart w:id="67" w:name="_Toc226960794"/>
      <w:r>
        <w:t>С 1 января 2024 года в России действует программа добровольных долгосрочных сбережений, позволяющая гражданам формировать финансовую подушку безопасности или получать дополнительный доход в будущем.</w:t>
      </w:r>
      <w:bookmarkEnd w:id="67"/>
      <w:r>
        <w:t xml:space="preserve"> </w:t>
      </w:r>
    </w:p>
    <w:p w14:paraId="67CDF548" w14:textId="77777777" w:rsidR="00E05B79" w:rsidRDefault="00E05B79" w:rsidP="00E05B79">
      <w:r>
        <w:t xml:space="preserve">Участие в программе добровольное: можно самостоятельно пополнять счёт или перевести в него накопительную часть пенсии. Государство софинансирует накопления, </w:t>
      </w:r>
      <w:r>
        <w:lastRenderedPageBreak/>
        <w:t>а по истечении 15 лет или при достижении пенсионного возраста (55 лет для женщин, 60 для мужчин) участники могут получать ежемесячные выплаты — пожизненно или на срок не менее 10 лет. В случае трудных жизненных ситуаций, например, необходимости дорогостоящего лечения, допускается единовременное получение всех средств.</w:t>
      </w:r>
    </w:p>
    <w:p w14:paraId="6347BC25" w14:textId="77777777" w:rsidR="00E05B79" w:rsidRDefault="00E05B79" w:rsidP="00E05B79">
      <w:r>
        <w:t>Ведущий — Юрий Нурмухаметов.</w:t>
      </w:r>
    </w:p>
    <w:p w14:paraId="5209D459" w14:textId="77777777" w:rsidR="00E05B79" w:rsidRDefault="00E05B79" w:rsidP="00E05B79">
      <w:r>
        <w:t>Гость — Евгения Сергиенко, главный эксперт отдела финансовой грамотности ДВ главного управления Банка России.</w:t>
      </w:r>
    </w:p>
    <w:p w14:paraId="5E242C4D" w14:textId="62EDE6DA" w:rsidR="00E05B79" w:rsidRPr="00E05B79" w:rsidRDefault="00201F10" w:rsidP="00E05B79">
      <w:hyperlink r:id="rId18" w:history="1">
        <w:r w:rsidR="00E05B79" w:rsidRPr="00A10F5F">
          <w:rPr>
            <w:rStyle w:val="a3"/>
          </w:rPr>
          <w:t>https://vkvideo.ru/video-61222696_456248698</w:t>
        </w:r>
      </w:hyperlink>
      <w:r w:rsidR="00E05B79" w:rsidRPr="00E05B79">
        <w:t xml:space="preserve"> </w:t>
      </w:r>
    </w:p>
    <w:p w14:paraId="0E170747" w14:textId="3F39E984" w:rsidR="004E1640" w:rsidRPr="00E05B79" w:rsidRDefault="00201F10" w:rsidP="00E05B79">
      <w:hyperlink r:id="rId19" w:history="1">
        <w:r w:rsidR="00E05B79" w:rsidRPr="00A10F5F">
          <w:rPr>
            <w:rStyle w:val="a3"/>
          </w:rPr>
          <w:t>https://vestiprim.ru/news/176179-kak-rabotaet-programma-dolgosrochnyh-sberezhenij-v-rossii-intervju.html</w:t>
        </w:r>
      </w:hyperlink>
      <w:r w:rsidR="00E05B79" w:rsidRPr="00E05B79">
        <w:t xml:space="preserve"> </w:t>
      </w:r>
    </w:p>
    <w:p w14:paraId="481633DA" w14:textId="77777777" w:rsidR="00E05B79" w:rsidRPr="00E05B79" w:rsidRDefault="00E05B79" w:rsidP="00E05B79"/>
    <w:p w14:paraId="61C77DB8" w14:textId="77777777" w:rsidR="00111D7C" w:rsidRPr="00543C89" w:rsidRDefault="00111D7C" w:rsidP="00111D7C">
      <w:pPr>
        <w:pStyle w:val="10"/>
      </w:pPr>
      <w:bookmarkStart w:id="68" w:name="_Toc165991074"/>
      <w:bookmarkStart w:id="69" w:name="_Toc226960795"/>
      <w:r w:rsidRPr="00411895">
        <w:t>Новости развития системы обязательного пенсионного страхования и страховой пенсии</w:t>
      </w:r>
      <w:bookmarkEnd w:id="53"/>
      <w:bookmarkEnd w:id="54"/>
      <w:bookmarkEnd w:id="55"/>
      <w:bookmarkEnd w:id="68"/>
      <w:bookmarkEnd w:id="69"/>
    </w:p>
    <w:p w14:paraId="16A7685D" w14:textId="3D5A78AB" w:rsidR="005954D4" w:rsidRPr="005954D4" w:rsidRDefault="005954D4" w:rsidP="005954D4">
      <w:pPr>
        <w:pStyle w:val="2"/>
      </w:pPr>
      <w:bookmarkStart w:id="70" w:name="_Toc226960796"/>
      <w:r w:rsidRPr="005954D4">
        <w:t>РИА Новости, 11.04.2026, Миронов предложил снизить возраст выхода на пенсию для работников АПК</w:t>
      </w:r>
      <w:bookmarkEnd w:id="70"/>
    </w:p>
    <w:p w14:paraId="2F5B6CE9" w14:textId="77273B0C" w:rsidR="005954D4" w:rsidRPr="005954D4" w:rsidRDefault="005954D4" w:rsidP="005954D4">
      <w:pPr>
        <w:pStyle w:val="3"/>
      </w:pPr>
      <w:bookmarkStart w:id="71" w:name="_Toc226960797"/>
      <w:r w:rsidRPr="005954D4">
        <w:t>Лидер партии "Справедливая Россия", глава думской фракции Сергей Миронов в беседе с РИА Новости предложил снизить возраст выхода на пенсию работникам агропромышленного комплекса (АПК): женщинам - с 55 лет, мужчинам - с 60 лет.</w:t>
      </w:r>
      <w:bookmarkEnd w:id="71"/>
    </w:p>
    <w:p w14:paraId="616DF82A" w14:textId="77777777" w:rsidR="005954D4" w:rsidRPr="005954D4" w:rsidRDefault="005954D4" w:rsidP="005954D4">
      <w:r w:rsidRPr="005954D4">
        <w:t>"Предлагаю предоставить работникам АПК право на досрочный выход на пенсию . Мужчинам - с 60 лет, женщинам - с 55 лет. При этом их стаж работы в сельском хозяйстве должен составлять 25 и 20 лет", - сказал РИА Новости Миронов.</w:t>
      </w:r>
    </w:p>
    <w:p w14:paraId="52D65513" w14:textId="77777777" w:rsidR="005954D4" w:rsidRPr="005954D4" w:rsidRDefault="005954D4" w:rsidP="005954D4">
      <w:r w:rsidRPr="005954D4">
        <w:t>Он отметил, что в последние годы государство и частные инвесторы вкладывают в АПК сотни миллиардов рублей, благодаря чему в России нет проблемы с продовольственной безопасностью.</w:t>
      </w:r>
    </w:p>
    <w:p w14:paraId="038A9060" w14:textId="77777777" w:rsidR="005954D4" w:rsidRPr="005954D4" w:rsidRDefault="005954D4" w:rsidP="005954D4">
      <w:r w:rsidRPr="005954D4">
        <w:t>По словам лидера партии, Россия стала одним из лидеров мирового рейтинга по объёму продаж продовольствия, и ежегодно страна экспортирует его на десятки миллиардов долларов, что делает аграрный сектор одним из ключевых источников валютных поступлений.</w:t>
      </w:r>
    </w:p>
    <w:p w14:paraId="4C2710E3" w14:textId="75D15783" w:rsidR="005954D4" w:rsidRPr="005954D4" w:rsidRDefault="005954D4" w:rsidP="005954D4">
      <w:r w:rsidRPr="005954D4">
        <w:t>"Немалые прибыли крупные аграрные компании получают внутри страны, но людям, работникам села что с того? Людям, которые день и ночь в любую погоду трудятся на фермах и в поле. Это около 6,4 миллионов граждан Сельские труженики заслужили весомый набор социальных льгот, одной из них может стать снижение пенсионного возраста, и партия "Справедливая Россия" будет добиваться решения этого вопроса", - заключил Миронов.</w:t>
      </w:r>
    </w:p>
    <w:p w14:paraId="7C9CC87E" w14:textId="77777777" w:rsidR="00025410" w:rsidRPr="00411895" w:rsidRDefault="00025410" w:rsidP="00025410">
      <w:pPr>
        <w:pStyle w:val="2"/>
      </w:pPr>
      <w:bookmarkStart w:id="72" w:name="ф6"/>
      <w:bookmarkStart w:id="73" w:name="_Toc226960798"/>
      <w:bookmarkEnd w:id="72"/>
      <w:r w:rsidRPr="00411895">
        <w:lastRenderedPageBreak/>
        <w:t>RT, 10.04.2026, Сенатор Мурог назвал условия, когда пенсия может вырасти</w:t>
      </w:r>
      <w:bookmarkEnd w:id="73"/>
    </w:p>
    <w:p w14:paraId="25C4887B" w14:textId="77777777" w:rsidR="00025410" w:rsidRPr="00411895" w:rsidRDefault="00025410" w:rsidP="00B82B14">
      <w:pPr>
        <w:pStyle w:val="3"/>
      </w:pPr>
      <w:bookmarkStart w:id="74" w:name="_Toc226960799"/>
      <w:r w:rsidRPr="00411895">
        <w:t>Пенсия может вырасти по нескольким основаниям. Самое массовое - плановая индексация, которую государство проводит ежегодно, чтобы компенсировать инфляцию и поддержать уровень доходов пожилых людей. Об этом напомнил в беседе с RT сенатор Игорь Мурог.</w:t>
      </w:r>
      <w:bookmarkEnd w:id="74"/>
    </w:p>
    <w:p w14:paraId="7FB49026" w14:textId="28A7C6FB" w:rsidR="00025410" w:rsidRPr="00411895" w:rsidRDefault="00900CCC" w:rsidP="00025410">
      <w:r>
        <w:t>«</w:t>
      </w:r>
      <w:r w:rsidR="00025410" w:rsidRPr="00411895">
        <w:t>Также перерасчёт происходит по достижении 80 лет: в этом случае фиксированная часть страховой пенсии удваивается. Для работающих пенсионеров предусмотрен перерасчёт после увольнения - им пересчитывают выплаты с учётом всех пропущенных индексаций за годы работы</w:t>
      </w:r>
      <w:r>
        <w:t>»</w:t>
      </w:r>
      <w:r w:rsidR="00025410" w:rsidRPr="00411895">
        <w:t>, - добавил сенатор.</w:t>
      </w:r>
    </w:p>
    <w:p w14:paraId="4D0B0E38" w14:textId="77777777" w:rsidR="00025410" w:rsidRPr="00411895" w:rsidRDefault="00025410" w:rsidP="00025410">
      <w:r w:rsidRPr="00411895">
        <w:t>Отмечается, что отдельные надбавки положены тем, кто ухаживает за нетрудоспособными родственниками, имеет иждивенцев или получает пенсию по инвалидности.</w:t>
      </w:r>
    </w:p>
    <w:p w14:paraId="3C2D6378" w14:textId="31E48E07" w:rsidR="00025410" w:rsidRPr="00411895" w:rsidRDefault="00900CCC" w:rsidP="00025410">
      <w:r>
        <w:t>«</w:t>
      </w:r>
      <w:r w:rsidR="00025410" w:rsidRPr="00411895">
        <w:t>Кроме того, существуют региональные и социальные доплаты: если общая сумма пенсии и льгот не достигает прожиточного минимума пенсионера в регионе, назначается социальная доплата. Перерасчёт возможен при изменении группы инвалидности, появлении северного стажа или при переезде в районы с повышающим коэффициентом</w:t>
      </w:r>
      <w:r>
        <w:t>»</w:t>
      </w:r>
      <w:r w:rsidR="00025410" w:rsidRPr="00411895">
        <w:t>, - привёл примеры парламентарий.</w:t>
      </w:r>
    </w:p>
    <w:p w14:paraId="344DC65D" w14:textId="6A5D066F" w:rsidR="00025410" w:rsidRPr="00411895" w:rsidRDefault="00025410" w:rsidP="00025410">
      <w:r w:rsidRPr="00411895">
        <w:t xml:space="preserve">Также, по его словам, индексация ждёт пенсионеров, которые оформили </w:t>
      </w:r>
      <w:r w:rsidR="00900CCC">
        <w:t>«</w:t>
      </w:r>
      <w:r w:rsidRPr="00411895">
        <w:t>сельский</w:t>
      </w:r>
      <w:r w:rsidR="00900CCC">
        <w:t>»</w:t>
      </w:r>
      <w:r w:rsidRPr="00411895">
        <w:t xml:space="preserve"> стаж или получили особые заслуги перед государством.</w:t>
      </w:r>
    </w:p>
    <w:p w14:paraId="26BFBA79" w14:textId="77777777" w:rsidR="00025410" w:rsidRPr="00411895" w:rsidRDefault="00025410" w:rsidP="00025410">
      <w:r w:rsidRPr="00411895">
        <w:t>Мурог напомнил, что перерасчёт может быть произведён и по заявлению пенсионера, например, если появились новые документы о стаже или заработке.</w:t>
      </w:r>
    </w:p>
    <w:p w14:paraId="246181E2" w14:textId="77777777" w:rsidR="00025410" w:rsidRPr="00411895" w:rsidRDefault="00025410" w:rsidP="00025410">
      <w:r w:rsidRPr="00411895">
        <w:t>Ранее депутат Госдумы, член комитета Госдумы по малому и среднему предпринимательству Алексей Говырин рассказал RT о федеральных доплатах к пенсиям в 2026 году.</w:t>
      </w:r>
    </w:p>
    <w:p w14:paraId="7E3BDD89" w14:textId="3956F762" w:rsidR="00025410" w:rsidRPr="002E7C38" w:rsidRDefault="00201F10" w:rsidP="00025410">
      <w:hyperlink r:id="rId20" w:history="1">
        <w:r w:rsidR="00025410" w:rsidRPr="00411895">
          <w:rPr>
            <w:rStyle w:val="a3"/>
          </w:rPr>
          <w:t>https://russian.rt.com/russia/news/1618153-senator-pensiya-povyshenie-usloviya</w:t>
        </w:r>
      </w:hyperlink>
      <w:r w:rsidR="00025410" w:rsidRPr="00411895">
        <w:t xml:space="preserve"> </w:t>
      </w:r>
    </w:p>
    <w:p w14:paraId="1F2F53A5" w14:textId="2BA55A53" w:rsidR="002E7C38" w:rsidRPr="002E7C38" w:rsidRDefault="002E7C38" w:rsidP="002E7C38">
      <w:pPr>
        <w:pStyle w:val="2"/>
      </w:pPr>
      <w:bookmarkStart w:id="75" w:name="_Toc226960800"/>
      <w:r>
        <w:t>RT, 11.04.2026</w:t>
      </w:r>
      <w:r w:rsidRPr="00510A3A">
        <w:t xml:space="preserve">, </w:t>
      </w:r>
      <w:r>
        <w:t>Россиян предупредили, кого ждёт выход на пенсию на два года раньше</w:t>
      </w:r>
      <w:bookmarkEnd w:id="75"/>
    </w:p>
    <w:p w14:paraId="5EE56375" w14:textId="77777777" w:rsidR="002E7C38" w:rsidRDefault="002E7C38" w:rsidP="002E7C38">
      <w:pPr>
        <w:pStyle w:val="3"/>
      </w:pPr>
      <w:bookmarkStart w:id="76" w:name="_Toc226960801"/>
      <w:r>
        <w:t>Действующим российским законодательством предусмотрено достаточно большое число оснований для досрочного назначения страховой пенсии по старости, разъяснил в беседе с RT Игорь Балынин, доцент Финансового университета при правительстве России.</w:t>
      </w:r>
      <w:bookmarkEnd w:id="76"/>
    </w:p>
    <w:p w14:paraId="3148D1FC" w14:textId="77777777" w:rsidR="002E7C38" w:rsidRDefault="002E7C38" w:rsidP="002E7C38">
      <w:r>
        <w:t>Прежде всего эксперт упомянул граждан с большим числом лет страхового стажа.</w:t>
      </w:r>
    </w:p>
    <w:p w14:paraId="51AC8F08" w14:textId="77777777" w:rsidR="002E7C38" w:rsidRDefault="002E7C38" w:rsidP="002E7C38">
      <w:r>
        <w:t>"Гражданам, имеющим страховой стаж больше 42/37 лет (мужчины и женщины соответственно), может быть назначена страховая пенсия на два года раньше", - поделился собеседник RT.</w:t>
      </w:r>
    </w:p>
    <w:p w14:paraId="63F8019E" w14:textId="77777777" w:rsidR="002E7C38" w:rsidRDefault="002E7C38" w:rsidP="002E7C38">
      <w:r>
        <w:t>Кроме того, по его словам, при страховом стаже не менее 15 лет может быть досрочно назначена страховая пенсия в 50 лет - женщинам, родившим пятерых и более детей и воспитавшим их до достижения ими возраста восьми лет.</w:t>
      </w:r>
    </w:p>
    <w:p w14:paraId="3C62F0D3" w14:textId="77777777" w:rsidR="002E7C38" w:rsidRDefault="002E7C38" w:rsidP="002E7C38">
      <w:r>
        <w:lastRenderedPageBreak/>
        <w:t>"В 56 лет - женщинам, родившим четырёх детей и воспитавшим их до достижения ими возраста восьми лет, в 57 лет - женщинам, родившим трёх детей и воспитавшим их до достижения ими возраста восьми лет. Также в 50 лет при наличии 30 ИПК страховая пенсия может быть назначена женщинам, родившим двух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 - привёл примеры Балынин.</w:t>
      </w:r>
    </w:p>
    <w:p w14:paraId="3ABDB41B" w14:textId="77777777" w:rsidR="002E7C38" w:rsidRDefault="002E7C38" w:rsidP="002E7C38">
      <w:r>
        <w:t>Помимо этого, страховая пенсия по старости досрочно может быть назначена, например, инвалидам по зрению, имеющим I группу инвалидности: мужчинам, достигшим возраста 50 лет, женщинам, достигшим возраста 40 лет, если они имеют страховой стаж соответственно не менее 15 и десяти лет, объяснил специалист.</w:t>
      </w:r>
    </w:p>
    <w:p w14:paraId="1AB34767" w14:textId="77777777" w:rsidR="002E7C38" w:rsidRDefault="002E7C38" w:rsidP="002E7C38">
      <w:r>
        <w:t>Он также упомянул основания, связанные с особенностями профессиональной деятельности.</w:t>
      </w:r>
    </w:p>
    <w:p w14:paraId="6AC6FADB" w14:textId="77777777" w:rsidR="002E7C38" w:rsidRDefault="002E7C38" w:rsidP="002E7C38">
      <w:r>
        <w:t>Например, по словам Балынина, досрочная пенсия положена мужчинам, достигшим возраста 50 лет, женщинам, достигшим возраста 45 лет, постоянно проживающим в районах Крайнего Севера и приравненных к ним местностях, проработавшим соответственно не менее 25 и 20 лет в качестве оленеводов, рыбаков, охотников-промысловиков.</w:t>
      </w:r>
    </w:p>
    <w:p w14:paraId="6E92857D" w14:textId="77777777" w:rsidR="002E7C38" w:rsidRDefault="002E7C38" w:rsidP="002E7C38">
      <w:r>
        <w:t>"Женщинам по достижении возраста 50 лет, если они проработали в качестве трактористов-машинистов в сельском хозяйстве, других отраслях экономики, а также в качестве машинистов строительных, дорожных и погрузочно-разгрузочных машин не менее 15 лет и имеют страховой стаж не менее 20 лет", - рассказал собеседник RT.</w:t>
      </w:r>
    </w:p>
    <w:p w14:paraId="0617F5D7" w14:textId="77777777" w:rsidR="002E7C38" w:rsidRDefault="002E7C38" w:rsidP="002E7C38">
      <w:r>
        <w:t>Кроме того, учитываются условия проживания, например, на пять лет раньше общеустановленного пенсионного возраста страховая пенсия может быть назначена гражданам, если они проработали не менее 15 календарных лет в районах Крайнего Севера либо не менее 20 календарных лет в приравненных к ним местностях и имеют страховой стаж соответственно не менее 25 и 20 лет, добавил он.</w:t>
      </w:r>
    </w:p>
    <w:p w14:paraId="603EDC18" w14:textId="77777777" w:rsidR="002E7C38" w:rsidRDefault="002E7C38" w:rsidP="002E7C38">
      <w:r>
        <w:t>"Во всех указанных выше случаях число сформированных индивидуальных пенсионных коэффициентов (ИПК) должно составлять не менее 30. В свою очередь, размер страховой пенсии будет рассчитан путём сложения двух слагаемых: фиксированной выплаты и произведения числа набранных ИПК на стоимость одного ИПК. Размер фиксированной выплаты в 2026 году составляет 9584,69 рубля, а стоимость одного ИПК - 156,76 рубля", - заключил специалист.</w:t>
      </w:r>
    </w:p>
    <w:p w14:paraId="668E7E40" w14:textId="77777777" w:rsidR="002E7C38" w:rsidRDefault="002E7C38" w:rsidP="002E7C38">
      <w:r>
        <w:t>Ранее депутат Госдумы, член комитета по малому и среднему предпринимательству Алексей Говырин рассказал в беседе с RT, какие факторы определяют размер пенсии в 2026 году.</w:t>
      </w:r>
    </w:p>
    <w:p w14:paraId="36FDC271" w14:textId="6C3036AC" w:rsidR="002E7C38" w:rsidRPr="000F0406" w:rsidRDefault="00201F10" w:rsidP="002E7C38">
      <w:hyperlink r:id="rId21" w:history="1">
        <w:r w:rsidR="002E7C38" w:rsidRPr="00C735ED">
          <w:rPr>
            <w:rStyle w:val="a3"/>
          </w:rPr>
          <w:t>https://russian.rt.com/russia/news/1617824-ekspert-pensii-dosrochnoe-naznachenie?utm_source=rss&amp;utm_medium=rss&amp;utm_campaign=RSS</w:t>
        </w:r>
      </w:hyperlink>
      <w:r w:rsidR="002E7C38" w:rsidRPr="002E7C38">
        <w:t xml:space="preserve"> </w:t>
      </w:r>
    </w:p>
    <w:p w14:paraId="3DDE3A72" w14:textId="3366A5BC" w:rsidR="004603CA" w:rsidRPr="004603CA" w:rsidRDefault="004603CA" w:rsidP="004603CA">
      <w:pPr>
        <w:pStyle w:val="2"/>
      </w:pPr>
      <w:bookmarkStart w:id="77" w:name="_Toc226960802"/>
      <w:r w:rsidRPr="004603CA">
        <w:lastRenderedPageBreak/>
        <w:t>РИА Новости, 13.04.2026, Россиянам рассказали, кто получит прибавку к пенсии в мае</w:t>
      </w:r>
      <w:bookmarkEnd w:id="77"/>
    </w:p>
    <w:p w14:paraId="0ABEDE44" w14:textId="1BABA671" w:rsidR="004603CA" w:rsidRPr="004603CA" w:rsidRDefault="004603CA" w:rsidP="004603CA">
      <w:pPr>
        <w:pStyle w:val="3"/>
      </w:pPr>
      <w:bookmarkStart w:id="78" w:name="_Toc226960803"/>
      <w:r w:rsidRPr="004603CA">
        <w:t>Прибавку к пенсии в мае получат бывшие члены летных экипажей авиации и работники угольной промышленности, а также граждане, которым исполнилось 80 лет в апреле, или те, которым была присвоена первая группа инвалидности, сообщила РИА Новости профессор кафедры государственных и муниципальных финансов РЭУ имени Г.В. Плеханова Юлия Финогенова.</w:t>
      </w:r>
      <w:bookmarkEnd w:id="78"/>
    </w:p>
    <w:p w14:paraId="57618F6C" w14:textId="77777777" w:rsidR="004603CA" w:rsidRPr="004603CA" w:rsidRDefault="004603CA" w:rsidP="004603CA">
      <w:r w:rsidRPr="004603CA">
        <w:t>"В мае не предусмотрена индексация пенсий, но ряду категорий граждан пенсия будет пересчитана в сторону увеличения. Во-первых, это касается бывших членов летных экипажей авиации и работников угольной промышленности, для которых ежемесячный пересчет пенсионной надбавки к страховой пенсии по старости станет вторым в этом году, поскольку она осуществляется четыре раза в год", - сказала Финогенова.</w:t>
      </w:r>
    </w:p>
    <w:p w14:paraId="31D0CCB2" w14:textId="77777777" w:rsidR="004603CA" w:rsidRPr="004603CA" w:rsidRDefault="004603CA" w:rsidP="004603CA">
      <w:r w:rsidRPr="004603CA">
        <w:t>Эксперт пояснила, что размер надбавки для этих групп граждан зависит от уровня зарплаты и продолжительности специального стажа. Финогенова добавила, что дополнительные выплаты получат инвалиды и участники Великой Отечественной войны, постоянно проживающие в России, а также в Латвии, Литве и Эстонии. С 2019 года им ежегодно ко Дню Победы выплачивается по 10 тысяч рублей.</w:t>
      </w:r>
    </w:p>
    <w:p w14:paraId="32498415" w14:textId="77777777" w:rsidR="004603CA" w:rsidRPr="004603CA" w:rsidRDefault="004603CA" w:rsidP="004603CA">
      <w:r w:rsidRPr="004603CA">
        <w:t>"Следующая категория - это граждане, которым исполнилось 80 лет в апреле, или те граждане, которым была присвоена первая группа инвалидности. Для них будет увеличена фиксированная выплата в составе страховой пенсии. В 2026 году фиксированная выплата составляет 9584,69 рубля без учета районного коэффициента", - отметила Финогенова.</w:t>
      </w:r>
    </w:p>
    <w:p w14:paraId="495CF50B" w14:textId="77777777" w:rsidR="004603CA" w:rsidRPr="004603CA" w:rsidRDefault="004603CA" w:rsidP="004603CA">
      <w:r w:rsidRPr="004603CA">
        <w:t>Эксперт указала, что после повышения фиксированная выплата увеличится вдвое - до 19169,38 рубля в месяц. Если инвалид первой группы достигает возраста 80 лет, то он уже не имеет права на увеличение фиксированной выплаты во второй раз.</w:t>
      </w:r>
    </w:p>
    <w:p w14:paraId="0E31718E" w14:textId="77777777" w:rsidR="004603CA" w:rsidRPr="004603CA" w:rsidRDefault="004603CA" w:rsidP="004603CA">
      <w:r w:rsidRPr="004603CA">
        <w:t>По словам Финогеновой, доплаты предусмотрены также пенсионерам с иждивенцами. Фиксированная выплата увеличивается на одну треть за каждого нетрудоспособного члена семьи, но не более чем за трех человек.</w:t>
      </w:r>
    </w:p>
    <w:p w14:paraId="3D7409AE" w14:textId="29A212F6" w:rsidR="004603CA" w:rsidRPr="000F0406" w:rsidRDefault="00201F10" w:rsidP="004603CA">
      <w:hyperlink r:id="rId22" w:history="1">
        <w:r w:rsidR="004603CA" w:rsidRPr="00A10F5F">
          <w:rPr>
            <w:rStyle w:val="a3"/>
            <w:lang w:val="en-US"/>
          </w:rPr>
          <w:t>https</w:t>
        </w:r>
        <w:r w:rsidR="004603CA" w:rsidRPr="000F0406">
          <w:rPr>
            <w:rStyle w:val="a3"/>
          </w:rPr>
          <w:t>://</w:t>
        </w:r>
        <w:r w:rsidR="004603CA" w:rsidRPr="00A10F5F">
          <w:rPr>
            <w:rStyle w:val="a3"/>
            <w:lang w:val="en-US"/>
          </w:rPr>
          <w:t>ria</w:t>
        </w:r>
        <w:r w:rsidR="004603CA" w:rsidRPr="000F0406">
          <w:rPr>
            <w:rStyle w:val="a3"/>
          </w:rPr>
          <w:t>.</w:t>
        </w:r>
        <w:r w:rsidR="004603CA" w:rsidRPr="00A10F5F">
          <w:rPr>
            <w:rStyle w:val="a3"/>
            <w:lang w:val="en-US"/>
          </w:rPr>
          <w:t>ru</w:t>
        </w:r>
        <w:r w:rsidR="004603CA" w:rsidRPr="000F0406">
          <w:rPr>
            <w:rStyle w:val="a3"/>
          </w:rPr>
          <w:t>/20260413/</w:t>
        </w:r>
        <w:r w:rsidR="004603CA" w:rsidRPr="00A10F5F">
          <w:rPr>
            <w:rStyle w:val="a3"/>
            <w:lang w:val="en-US"/>
          </w:rPr>
          <w:t>pensiya</w:t>
        </w:r>
        <w:r w:rsidR="004603CA" w:rsidRPr="000F0406">
          <w:rPr>
            <w:rStyle w:val="a3"/>
          </w:rPr>
          <w:t>-2086708619.</w:t>
        </w:r>
        <w:r w:rsidR="004603CA" w:rsidRPr="00A10F5F">
          <w:rPr>
            <w:rStyle w:val="a3"/>
            <w:lang w:val="en-US"/>
          </w:rPr>
          <w:t>html</w:t>
        </w:r>
      </w:hyperlink>
      <w:r w:rsidR="004603CA" w:rsidRPr="000F0406">
        <w:t xml:space="preserve"> </w:t>
      </w:r>
    </w:p>
    <w:p w14:paraId="2E70C7EE" w14:textId="77777777" w:rsidR="00F150CC" w:rsidRPr="00411895" w:rsidRDefault="00F150CC" w:rsidP="00F150CC">
      <w:pPr>
        <w:pStyle w:val="2"/>
      </w:pPr>
      <w:bookmarkStart w:id="79" w:name="_Toc226960804"/>
      <w:r w:rsidRPr="00411895">
        <w:t>ТАСС, 10.04.2026, Почти 90 бывших космонавтов в России получают пенсию за выслугу лет</w:t>
      </w:r>
      <w:bookmarkEnd w:id="79"/>
    </w:p>
    <w:p w14:paraId="37B2D2E6" w14:textId="77777777" w:rsidR="00F150CC" w:rsidRPr="00411895" w:rsidRDefault="00F150CC" w:rsidP="00B82B14">
      <w:pPr>
        <w:pStyle w:val="3"/>
      </w:pPr>
      <w:bookmarkStart w:id="80" w:name="_Toc226960805"/>
      <w:r w:rsidRPr="00411895">
        <w:t>Около 90 бывших российских космонавтов получают пенсию за выслугу лет, большинство из них проживает в Москве и Подмосковье. Об этом сообщила ТАСС пресс-служба Соцфонда.</w:t>
      </w:r>
      <w:bookmarkEnd w:id="80"/>
    </w:p>
    <w:p w14:paraId="6251886F" w14:textId="04DBEDE1" w:rsidR="00F150CC" w:rsidRPr="00411895" w:rsidRDefault="00900CCC" w:rsidP="00F150CC">
      <w:r>
        <w:t>«</w:t>
      </w:r>
      <w:r w:rsidR="00F150CC" w:rsidRPr="00411895">
        <w:t xml:space="preserve">Сегодня пенсию за выслугу лет в России получают 88 бывших космонавтов: 77 мужчин и 11 женщин. Большинство </w:t>
      </w:r>
      <w:r>
        <w:t>«</w:t>
      </w:r>
      <w:r w:rsidR="00F150CC" w:rsidRPr="00411895">
        <w:t>космических пенсионеров</w:t>
      </w:r>
      <w:r>
        <w:t>»</w:t>
      </w:r>
      <w:r w:rsidR="00F150CC" w:rsidRPr="00411895">
        <w:t xml:space="preserve"> (76 мужчин и 10 женщин) живут в Москве и Московской области</w:t>
      </w:r>
      <w:r>
        <w:t>»</w:t>
      </w:r>
      <w:r w:rsidR="00F150CC" w:rsidRPr="00411895">
        <w:t>, - говорится в сообщении.</w:t>
      </w:r>
    </w:p>
    <w:p w14:paraId="6CEC0415" w14:textId="77777777" w:rsidR="00F150CC" w:rsidRPr="00411895" w:rsidRDefault="00F150CC" w:rsidP="00F150CC">
      <w:r w:rsidRPr="00411895">
        <w:t>Получать такую пенсию могут граждане, работавшие космонавтами-испытателями, космонавтами-исследователями, а также инструкторами по данным направлениям, объяснили в ведомстве.</w:t>
      </w:r>
    </w:p>
    <w:p w14:paraId="356579D6" w14:textId="77777777" w:rsidR="00F150CC" w:rsidRPr="00411895" w:rsidRDefault="00F150CC" w:rsidP="00F150CC">
      <w:r w:rsidRPr="00411895">
        <w:lastRenderedPageBreak/>
        <w:t>Уточняется, что мужчинам необходимо иметь выслугу лет в космической отрасли не менее 25 лет, а женщинам - не менее 20. При этом в летно-испытательном подразделении мужчины должны отслужить не менее 10 лет, а женщины - не менее 7,5 лет.</w:t>
      </w:r>
    </w:p>
    <w:p w14:paraId="10FFE947" w14:textId="77777777" w:rsidR="00F150CC" w:rsidRPr="00411895" w:rsidRDefault="00F150CC" w:rsidP="00F150CC">
      <w:r w:rsidRPr="00411895">
        <w:t>В России день космонавтики отмечается 12 апреля.</w:t>
      </w:r>
    </w:p>
    <w:p w14:paraId="44A4F6CD" w14:textId="77777777" w:rsidR="00F150CC" w:rsidRPr="00411895" w:rsidRDefault="00F150CC" w:rsidP="00F150CC">
      <w:r w:rsidRPr="00411895">
        <w:t>Ранее профессор Финансового университета при правительстве РФ Александр Сафонов сообщил ТАСС, что максимальный размер пенсии инструкторов-космонавтов и космонавтов 1-го класса может превышать 1 млн рублей.</w:t>
      </w:r>
    </w:p>
    <w:p w14:paraId="65036661" w14:textId="0C6D8A07" w:rsidR="00F150CC" w:rsidRDefault="00201F10" w:rsidP="00F150CC">
      <w:hyperlink r:id="rId23" w:history="1">
        <w:r w:rsidR="00F150CC" w:rsidRPr="00411895">
          <w:rPr>
            <w:rStyle w:val="a3"/>
          </w:rPr>
          <w:t>https://tass.ru/ekonomika/27064621</w:t>
        </w:r>
      </w:hyperlink>
      <w:r w:rsidR="00F150CC" w:rsidRPr="00411895">
        <w:t xml:space="preserve"> </w:t>
      </w:r>
    </w:p>
    <w:p w14:paraId="2993B475" w14:textId="1F743039" w:rsidR="000F31DB" w:rsidRDefault="000F31DB" w:rsidP="000F31DB">
      <w:pPr>
        <w:pStyle w:val="2"/>
      </w:pPr>
      <w:bookmarkStart w:id="81" w:name="_Toc226960806"/>
      <w:r>
        <w:t>ПРАЙМ, 11.04.2026</w:t>
      </w:r>
      <w:r w:rsidRPr="00543C89">
        <w:t xml:space="preserve">, </w:t>
      </w:r>
      <w:r>
        <w:t>"Положено не каждому". Кому сразу выплатят часть пенсии</w:t>
      </w:r>
      <w:bookmarkEnd w:id="81"/>
    </w:p>
    <w:p w14:paraId="27BC67B5" w14:textId="77777777" w:rsidR="000F31DB" w:rsidRPr="00543C89" w:rsidRDefault="000F31DB" w:rsidP="000F31DB">
      <w:pPr>
        <w:pStyle w:val="3"/>
      </w:pPr>
      <w:bookmarkStart w:id="82" w:name="_Toc226960807"/>
      <w:r>
        <w:t>Некоторые россияне могут получить часть пенсионных накоплений не в виде ежемесячных выплат, а сразу одной суммой. О том, кто имеет право на единовременную выплату и как рассчитывается её размер, агентству "Прайм" рассказал предприниматель, основатель проекта "Слово" Сергей Маликов.</w:t>
      </w:r>
      <w:bookmarkEnd w:id="82"/>
    </w:p>
    <w:p w14:paraId="09C541D8" w14:textId="77777777" w:rsidR="000F31DB" w:rsidRPr="00543C89" w:rsidRDefault="000F31DB" w:rsidP="000F31DB">
      <w:r>
        <w:t>Перечень застрахованных лиц, которым положена единовременная выплата из накопительной пенсии, определен в статье 4 Федерального закона "О порядке финансирования выплат за счет средств пенсионных накоплений". В первую очередь это граждане, которые не приобрели право на страховую пенсию: например, достигли пенсионного возраста, но не набрали необходимого стажа или пенсионных баллов.</w:t>
      </w:r>
    </w:p>
    <w:p w14:paraId="793248B6" w14:textId="77777777" w:rsidR="000F31DB" w:rsidRPr="00543C89" w:rsidRDefault="000F31DB" w:rsidP="000F31DB">
      <w:r>
        <w:t>"Получить все пенсионные накопления сразу смогут те, у кого размер накопительной пенсии окажется меньше 10% от величины прожиточного минимума пенсионера. В 2026 году прожиточный минимум для пенсионеров установлен в размере 16 288 рублей. Если расчётная ежемесячная выплата составляет менее 1 628,8 рубля, то все накопления можно забрать разом", - пояснил Маликов.</w:t>
      </w:r>
    </w:p>
    <w:p w14:paraId="72035A12" w14:textId="77777777" w:rsidR="000F31DB" w:rsidRPr="00543C89" w:rsidRDefault="000F31DB" w:rsidP="000F31DB">
      <w:r>
        <w:t>При этом эксперты уточняют, что максимальная сумма, которую можно получить единовременно в 2026 году, достигает 439 776 рублей. Ежемесячные выплаты назначаются, если сумма выше, и выплачиваются пожизненно. Если же накопления сформированы за счёт дополнительных взносов (например, по программе софинансирования или из средств материнского капитала), то можно оформить срочные выплаты на протяжении 10 лет (120 месяцев).</w:t>
      </w:r>
    </w:p>
    <w:p w14:paraId="227EC286" w14:textId="191C6960" w:rsidR="000F31DB" w:rsidRDefault="000F31DB" w:rsidP="000F31DB">
      <w:r>
        <w:t>Подать заявление на выплату можно через портал "Госуслуги", личный кабинет на сайте Социального фонда России или в клиентской службе СФР. Если накопления формировались в негосударственном пенсионном фонде, обращаться нужно непосредственно в этот фонд. Право на выплату не сгорает - обратиться за ней можно в любой момент после достижения нужного возраста.</w:t>
      </w:r>
    </w:p>
    <w:p w14:paraId="53836F4C" w14:textId="04D18DE9" w:rsidR="000F31DB" w:rsidRPr="00411895" w:rsidRDefault="00201F10" w:rsidP="000F31DB">
      <w:hyperlink r:id="rId24" w:history="1">
        <w:r w:rsidR="000F31DB" w:rsidRPr="00C735ED">
          <w:rPr>
            <w:rStyle w:val="a3"/>
          </w:rPr>
          <w:t>https://1prime.ru/20260411/pensiya-868984636.html</w:t>
        </w:r>
      </w:hyperlink>
      <w:r w:rsidR="000F31DB">
        <w:t xml:space="preserve"> </w:t>
      </w:r>
    </w:p>
    <w:p w14:paraId="1D62541C" w14:textId="77777777" w:rsidR="001F6E58" w:rsidRPr="00411895" w:rsidRDefault="001F6E58" w:rsidP="001F6E58">
      <w:pPr>
        <w:pStyle w:val="2"/>
      </w:pPr>
      <w:bookmarkStart w:id="83" w:name="_Toc226960808"/>
      <w:r w:rsidRPr="00411895">
        <w:lastRenderedPageBreak/>
        <w:t>Царьград, 10.04.2026, Депутат Говырин раскрыл размер пенсии и доплат для никогда не работавших граждан России</w:t>
      </w:r>
      <w:bookmarkEnd w:id="83"/>
    </w:p>
    <w:p w14:paraId="60416513" w14:textId="77777777" w:rsidR="001F6E58" w:rsidRPr="00411895" w:rsidRDefault="001F6E58" w:rsidP="00B82B14">
      <w:pPr>
        <w:pStyle w:val="3"/>
      </w:pPr>
      <w:bookmarkStart w:id="84" w:name="_Toc226960809"/>
      <w:r w:rsidRPr="00411895">
        <w:t>Член комитета Госдумы по малому и среднему предпринимательству Алексей Говырин разъяснил, какая пенсия положена гражданам России, которые никогда официально не работали.</w:t>
      </w:r>
      <w:bookmarkEnd w:id="84"/>
    </w:p>
    <w:p w14:paraId="47CF7EDE" w14:textId="77777777" w:rsidR="001F6E58" w:rsidRPr="00411895" w:rsidRDefault="001F6E58" w:rsidP="001F6E58">
      <w:r w:rsidRPr="00411895">
        <w:t>Алексей Говырин напомнил, что страховая пенсия по старости в 2026 году назначается только при наличии не менее 15 лет страхового стажа и не менее 30 пенсионных коэффициентов. Если человек не набрал ни того, ни другого, он получает социальную пенсию по линии государственного пенсионного обеспечения.</w:t>
      </w:r>
    </w:p>
    <w:p w14:paraId="7E42D2E0" w14:textId="77777777" w:rsidR="001F6E58" w:rsidRPr="00411895" w:rsidRDefault="001F6E58" w:rsidP="001F6E58">
      <w:r w:rsidRPr="00411895">
        <w:t>С 1 апреля 2026 года её размер составляет 9 424,12 рубля в месяц. Эти деньги выплачиваются мужчинам, достигшим 69 лет в 2026-2027 годах, и женщинам, достигшим 64 лет в тот же период. Однако на руки человек может получить больше.</w:t>
      </w:r>
    </w:p>
    <w:p w14:paraId="64A0DF79" w14:textId="5CAE9341" w:rsidR="001F6E58" w:rsidRPr="00411895" w:rsidRDefault="00900CCC" w:rsidP="001F6E58">
      <w:r>
        <w:t>«</w:t>
      </w:r>
      <w:r w:rsidR="001F6E58" w:rsidRPr="00411895">
        <w:t>Но реальная выплата может быть выше этой суммы. Неработающему пенсионеру, у которого общее материальное обеспечение ниже прожиточного минимума пенсионера в регионе проживания, назначается социальная доплата до этого уровня</w:t>
      </w:r>
      <w:r>
        <w:t>»</w:t>
      </w:r>
      <w:r w:rsidR="001F6E58" w:rsidRPr="00411895">
        <w:t>, - цитирует lenta.ru слова депутата.</w:t>
      </w:r>
    </w:p>
    <w:p w14:paraId="0AAA07CB" w14:textId="77777777" w:rsidR="001F6E58" w:rsidRPr="00411895" w:rsidRDefault="001F6E58" w:rsidP="001F6E58">
      <w:r w:rsidRPr="00411895">
        <w:t>Депутат пояснил, что при расчёте берут не только пенсию, но и другие денежные выплаты и меры поддержки. Поэтому в одном регионе человек без стажа будет получать только базовую сумму с доплатой до местного минимума, а в другом - итоговая выплата окажется выше.</w:t>
      </w:r>
    </w:p>
    <w:p w14:paraId="37F99A43" w14:textId="77777777" w:rsidR="001F6E58" w:rsidRPr="00411895" w:rsidRDefault="001F6E58" w:rsidP="001F6E58">
      <w:r w:rsidRPr="00411895">
        <w:t>Ранее сообщалось, что больше половины граждан России планируют жить на государственную пенсию после выхода на заслуженный отдых. Четверть рассчитывают на доход из разных источников, но разобраться в правилах базовых выплат смогли далеко не все.</w:t>
      </w:r>
    </w:p>
    <w:p w14:paraId="3D2EE0C6" w14:textId="3FE72EA5" w:rsidR="00111D7C" w:rsidRPr="00411895" w:rsidRDefault="00201F10" w:rsidP="001F6E58">
      <w:hyperlink r:id="rId25" w:history="1">
        <w:r w:rsidR="001F6E58" w:rsidRPr="00411895">
          <w:rPr>
            <w:rStyle w:val="a3"/>
          </w:rPr>
          <w:t>https://kemerovo.tsargrad.tv/news/deputat-govyrin-raskryl-razmer-pensii-i-doplat-dlja-nikogda-ne-rabotavshih-grazhdan-rossii_1640027</w:t>
        </w:r>
      </w:hyperlink>
    </w:p>
    <w:p w14:paraId="7CA1E1B4" w14:textId="77777777" w:rsidR="007735CA" w:rsidRPr="00411895" w:rsidRDefault="007735CA" w:rsidP="007735CA">
      <w:pPr>
        <w:pStyle w:val="2"/>
      </w:pPr>
      <w:bookmarkStart w:id="85" w:name="_Toc226960810"/>
      <w:r w:rsidRPr="00411895">
        <w:t>Газета.ру, 10.04.2026, Названы регионы с самой высокой и низкой пенсией в России</w:t>
      </w:r>
      <w:bookmarkEnd w:id="85"/>
    </w:p>
    <w:p w14:paraId="695CA3DC" w14:textId="77777777" w:rsidR="007735CA" w:rsidRPr="00411895" w:rsidRDefault="007735CA" w:rsidP="00B82B14">
      <w:pPr>
        <w:pStyle w:val="3"/>
      </w:pPr>
      <w:bookmarkStart w:id="86" w:name="_Toc226960811"/>
      <w:r w:rsidRPr="00411895">
        <w:t>В России разрыв между самой высокой и низкой средней пенсией по регионам в феврале превысил 23 тысячи рублей. Согласно данным Соцфонда, которые проанализировало агентство, максимальный средний размер пенсии отмечается на Чукотке. Здесь он составил 41 943 рубля. Минимальный размер зафиксирован в Дагестане, здесь пенсионеры в среднем получили в феврале 18 615 рублей.</w:t>
      </w:r>
      <w:bookmarkEnd w:id="86"/>
    </w:p>
    <w:p w14:paraId="2207174D" w14:textId="6878D8C4" w:rsidR="007735CA" w:rsidRPr="00411895" w:rsidRDefault="007735CA" w:rsidP="007735CA">
      <w:r w:rsidRPr="00411895">
        <w:t xml:space="preserve">В январе ситуация с пенсиями была похожей. Так, 28 февраля кандидат экономических наук, доцент Финансового университета при правительстве РФ Игорь Балынин рассказал </w:t>
      </w:r>
      <w:r w:rsidR="00900CCC">
        <w:t>«</w:t>
      </w:r>
      <w:r w:rsidRPr="00411895">
        <w:t>Газете.Ru</w:t>
      </w:r>
      <w:r w:rsidR="00900CCC">
        <w:t>»</w:t>
      </w:r>
      <w:r w:rsidRPr="00411895">
        <w:t>, что в первый месяц 2026 года самые высокие страховые пенсии по старости получили жители Чукотского автономного округа. Тогда средняя пенсия у них составила 45 450 рублей.</w:t>
      </w:r>
    </w:p>
    <w:p w14:paraId="0515996D" w14:textId="77777777" w:rsidR="007735CA" w:rsidRPr="00411895" w:rsidRDefault="007735CA" w:rsidP="007735CA">
      <w:r w:rsidRPr="00411895">
        <w:t xml:space="preserve">Рейтинг с самыми низкими размерами пенсий составили три региона. Максимально низкий размер пенсии был зафиксирован в Кабардино-Балкарской республике (21 068,07 </w:t>
      </w:r>
      <w:r w:rsidRPr="00411895">
        <w:lastRenderedPageBreak/>
        <w:t>рубля), республика Дагестан оказалась на втором месте (21 233,3 рубля), а на третьем месте расположилась республика Калмыкия (22 980,6 рубля).</w:t>
      </w:r>
    </w:p>
    <w:p w14:paraId="28ABA3C5" w14:textId="77777777" w:rsidR="007735CA" w:rsidRPr="00411895" w:rsidRDefault="007735CA" w:rsidP="007735CA">
      <w:r w:rsidRPr="00411895">
        <w:t>Ранее россияне рассказали о своих планах на пенсию.</w:t>
      </w:r>
    </w:p>
    <w:p w14:paraId="70A8A1FC" w14:textId="4CA8A1D1" w:rsidR="007735CA" w:rsidRPr="00411895" w:rsidRDefault="00201F10" w:rsidP="007735CA">
      <w:hyperlink r:id="rId26" w:history="1">
        <w:r w:rsidR="007735CA" w:rsidRPr="00411895">
          <w:rPr>
            <w:rStyle w:val="a3"/>
          </w:rPr>
          <w:t>https://www.gazeta.ru/social/news/2026/04/10/28239103.shtml</w:t>
        </w:r>
      </w:hyperlink>
      <w:r w:rsidR="007735CA" w:rsidRPr="00411895">
        <w:t xml:space="preserve"> </w:t>
      </w:r>
    </w:p>
    <w:p w14:paraId="0F6B96E3" w14:textId="77777777" w:rsidR="005D3650" w:rsidRPr="00411895" w:rsidRDefault="005D3650" w:rsidP="005D3650">
      <w:pPr>
        <w:pStyle w:val="2"/>
      </w:pPr>
      <w:bookmarkStart w:id="87" w:name="_Toc226960812"/>
      <w:r w:rsidRPr="00411895">
        <w:t>Солидарность, 10.04.2026, Дефицит бюджета Социального фонда составил 1,2 трлн рублей</w:t>
      </w:r>
      <w:bookmarkEnd w:id="87"/>
    </w:p>
    <w:p w14:paraId="2D882CCD" w14:textId="77777777" w:rsidR="005D3650" w:rsidRPr="00411895" w:rsidRDefault="005D3650" w:rsidP="00B82B14">
      <w:pPr>
        <w:pStyle w:val="3"/>
      </w:pPr>
      <w:bookmarkStart w:id="88" w:name="_Toc226960813"/>
      <w:r w:rsidRPr="00411895">
        <w:t>В бюджете Фонда пенсионного и социального страхования Российской Федерации по итогам 2025 года образовался рекордный дефицит в 1,239 трлн рублей, следует из оперативного доклада Счётной палаты. Для сравнения: в 2024 году дефицит составлял 369 млрд рублей.</w:t>
      </w:r>
      <w:bookmarkEnd w:id="88"/>
    </w:p>
    <w:p w14:paraId="5C2B8000" w14:textId="77777777" w:rsidR="005D3650" w:rsidRPr="00411895" w:rsidRDefault="005D3650" w:rsidP="005D3650">
      <w:r w:rsidRPr="00411895">
        <w:t>Собственные доходы фонда, сформированные в основном за счёт страховых взносов работодателей, выросли на 12,7% и достигли 12,412 трлн рублей, однако этого хватило лишь примерно на 70% всех расходов. Остальную часть должен был покрыть федеральный бюджет, но объём трансферта в фонд сократился с 5,479 до 3,186 трлн рублей. В результате дефицит пришлось закрывать за счёт резервов, из которых фонд потратил 1,218 трлн рублей.</w:t>
      </w:r>
    </w:p>
    <w:p w14:paraId="0BDA5D70" w14:textId="77777777" w:rsidR="005D3650" w:rsidRPr="00411895" w:rsidRDefault="005D3650" w:rsidP="005D3650">
      <w:r w:rsidRPr="00411895">
        <w:t>На пенсионное обеспечение израсходовано 12, 485 млн рублей, из которых 11, 360 млн рублей (91 %) на выплату страховых пенсий. Рост расходов по сравнению с 2024 годом вырос на 12,3 %). Одновременно к пенсии федеральную социальную доплату (далее - ФСД) в 2025 году получали более 3 360,00 тыс. пенсионеров в 60 субъектах Российской Федерации. Расходы на данную выплату по сравнению с 2024 годом выросли на 38, 610 млн рублей (на 34,3 %).</w:t>
      </w:r>
    </w:p>
    <w:p w14:paraId="533F5892" w14:textId="77777777" w:rsidR="005D3650" w:rsidRPr="00411895" w:rsidRDefault="005D3650" w:rsidP="005D3650">
      <w:r w:rsidRPr="00411895">
        <w:t>Рост показателей по расходам в том числе обусловлен индексацией пенсий и социальных выплат. При этом уровень индексации был увеличен на 2 процентных пункта по сравнению с прогнозируемой при формировании бюджета Фонда на 2025 год.</w:t>
      </w:r>
    </w:p>
    <w:p w14:paraId="12546CCB" w14:textId="433E31E8" w:rsidR="005D3650" w:rsidRPr="00411895" w:rsidRDefault="00201F10" w:rsidP="005D3650">
      <w:hyperlink r:id="rId27" w:history="1">
        <w:r w:rsidR="005D3650" w:rsidRPr="00411895">
          <w:rPr>
            <w:rStyle w:val="a3"/>
          </w:rPr>
          <w:t>https://www.solidarnost.org/news/v-byudzhete-pensionnogo-fonda-vyyavlen-rekordnyy-defitsit.html</w:t>
        </w:r>
      </w:hyperlink>
      <w:r w:rsidR="005D3650" w:rsidRPr="00411895">
        <w:t xml:space="preserve"> </w:t>
      </w:r>
    </w:p>
    <w:p w14:paraId="1CAFEAAE" w14:textId="677EC8ED" w:rsidR="00F16E9F" w:rsidRPr="00411895" w:rsidRDefault="00F16E9F" w:rsidP="00F16E9F">
      <w:pPr>
        <w:pStyle w:val="2"/>
      </w:pPr>
      <w:bookmarkStart w:id="89" w:name="_Toc226960814"/>
      <w:r w:rsidRPr="00411895">
        <w:t xml:space="preserve">Радио 1, 10.04.2026, </w:t>
      </w:r>
      <w:r w:rsidR="00900CCC">
        <w:t>«</w:t>
      </w:r>
      <w:r w:rsidRPr="00411895">
        <w:t>Скрытый стаж</w:t>
      </w:r>
      <w:r w:rsidR="00900CCC">
        <w:t>»</w:t>
      </w:r>
      <w:r w:rsidRPr="00411895">
        <w:t>: Россиянам назвали забытые способы прибавки к пенсии</w:t>
      </w:r>
      <w:bookmarkEnd w:id="89"/>
    </w:p>
    <w:p w14:paraId="23CAC877" w14:textId="77777777" w:rsidR="00F16E9F" w:rsidRPr="00411895" w:rsidRDefault="00F16E9F" w:rsidP="00B82B14">
      <w:pPr>
        <w:pStyle w:val="3"/>
      </w:pPr>
      <w:bookmarkStart w:id="90" w:name="_Toc226960815"/>
      <w:r w:rsidRPr="00411895">
        <w:t>Миллионы россиян теряют сотни рублей ежемесячно, даже не подозревая, что уход за пожилым родственником или наличие ученой степени давно должны были увеличить их пенсию.</w:t>
      </w:r>
      <w:bookmarkEnd w:id="90"/>
    </w:p>
    <w:p w14:paraId="35793A00" w14:textId="2F2C9B54" w:rsidR="00F16E9F" w:rsidRPr="00411895" w:rsidRDefault="00F16E9F" w:rsidP="00F16E9F">
      <w:r w:rsidRPr="00411895">
        <w:t xml:space="preserve">Эксперт по пенсионным вопросам Сергей Звенигородский в беседе с </w:t>
      </w:r>
      <w:r w:rsidR="00900CCC">
        <w:t>«</w:t>
      </w:r>
      <w:r w:rsidRPr="00411895">
        <w:t>Радио 1</w:t>
      </w:r>
      <w:r w:rsidR="00900CCC">
        <w:t>»</w:t>
      </w:r>
      <w:r w:rsidRPr="00411895">
        <w:t xml:space="preserve"> объяснил, что такое </w:t>
      </w:r>
      <w:r w:rsidR="00900CCC">
        <w:t>«</w:t>
      </w:r>
      <w:r w:rsidRPr="00411895">
        <w:t>скрытый стаж</w:t>
      </w:r>
      <w:r w:rsidR="00900CCC">
        <w:t>»</w:t>
      </w:r>
      <w:r w:rsidRPr="00411895">
        <w:t>, кому положены баллы за советское прошлое и почему 14-летние подростки уже могут копить себе на будущую пенсию.</w:t>
      </w:r>
    </w:p>
    <w:p w14:paraId="06B2D165" w14:textId="4CCDDB04" w:rsidR="00F16E9F" w:rsidRPr="00411895" w:rsidRDefault="00900CCC" w:rsidP="00F16E9F">
      <w:r>
        <w:t>«</w:t>
      </w:r>
      <w:r w:rsidR="00F16E9F" w:rsidRPr="00411895">
        <w:t xml:space="preserve">Многие путают </w:t>
      </w:r>
      <w:r>
        <w:t>«</w:t>
      </w:r>
      <w:r w:rsidR="00F16E9F" w:rsidRPr="00411895">
        <w:t>скрытый стаж</w:t>
      </w:r>
      <w:r>
        <w:t>»</w:t>
      </w:r>
      <w:r w:rsidR="00F16E9F" w:rsidRPr="00411895">
        <w:t xml:space="preserve"> с нелегальной работой, но речь идет о периодах жизни, которые государство обязано засчитать в копилку пенсионных баллов, даже если человек не платил взносы. К таким действиям относятся: служба в армии, рождение и уход за детьми, а также уход за нетрудоспособными родственниками старше 80 лет</w:t>
      </w:r>
      <w:r>
        <w:t>»</w:t>
      </w:r>
      <w:r w:rsidR="00F16E9F" w:rsidRPr="00411895">
        <w:t>, — пояснил он.</w:t>
      </w:r>
    </w:p>
    <w:p w14:paraId="1517B66F" w14:textId="77777777" w:rsidR="00F16E9F" w:rsidRPr="00411895" w:rsidRDefault="00F16E9F" w:rsidP="00F16E9F">
      <w:r w:rsidRPr="00411895">
        <w:lastRenderedPageBreak/>
        <w:t>Самое интересное, по мнению эксперта, — денежный эквивалент, который каждый год конвертируется в баллы, а баллы — в рубли.</w:t>
      </w:r>
    </w:p>
    <w:p w14:paraId="49BE7047" w14:textId="67BCD2F7" w:rsidR="00F16E9F" w:rsidRPr="00411895" w:rsidRDefault="00900CCC" w:rsidP="00F16E9F">
      <w:r>
        <w:t>«</w:t>
      </w:r>
      <w:r w:rsidR="00F16E9F" w:rsidRPr="00411895">
        <w:t xml:space="preserve">Служба в армии или уход за несколькими детьми добавляют баллы. Один балл сегодня стоит 156 рублей, то есть, соответственно, это примерно 250–300 рублей к пенсии добавляется каждый год. Важное предупреждение: этот стаж не насчитают автоматически. Главная проблема </w:t>
      </w:r>
      <w:r>
        <w:t>«</w:t>
      </w:r>
      <w:r w:rsidR="00F16E9F" w:rsidRPr="00411895">
        <w:t>скрытого стажа</w:t>
      </w:r>
      <w:r>
        <w:t>»</w:t>
      </w:r>
      <w:r w:rsidR="00F16E9F" w:rsidRPr="00411895">
        <w:t xml:space="preserve"> в том, что за некоторые виды социальной деятельности нужно специально отчитаться. Государство само не догадается, что именно вы ухаживали за бабушкой, а не соседка. В этом случае нужно подавать заявку</w:t>
      </w:r>
      <w:r>
        <w:t>»</w:t>
      </w:r>
      <w:r w:rsidR="00F16E9F" w:rsidRPr="00411895">
        <w:t>, — заявил Звенигородский.</w:t>
      </w:r>
    </w:p>
    <w:p w14:paraId="29E63739" w14:textId="77777777" w:rsidR="00F16E9F" w:rsidRPr="00411895" w:rsidRDefault="00F16E9F" w:rsidP="00F16E9F">
      <w:r w:rsidRPr="00411895">
        <w:t>По его словам, в одной семье такую прибавку может получить только один человек, поэтому стоит выбрать, на чьем счету будут копиться баллы.</w:t>
      </w:r>
    </w:p>
    <w:p w14:paraId="7FE160F7" w14:textId="77777777" w:rsidR="00F16E9F" w:rsidRPr="00411895" w:rsidRDefault="00F16E9F" w:rsidP="00F16E9F">
      <w:r w:rsidRPr="00411895">
        <w:t>Одним из самых неожиданных открытий стала информация для родителей и подростков. Оказывается, копить пенсию можно начинать сразу после получения паспорта.</w:t>
      </w:r>
    </w:p>
    <w:p w14:paraId="0451ED14" w14:textId="4001A9DC" w:rsidR="00F16E9F" w:rsidRPr="00411895" w:rsidRDefault="00900CCC" w:rsidP="00F16E9F">
      <w:r>
        <w:t>«</w:t>
      </w:r>
      <w:r w:rsidR="00F16E9F" w:rsidRPr="00411895">
        <w:t>Молодой человек, девушка с четырнадцати лет, как только получила первый паспорт, уже может оформить себе первые баллы к будущей пенсии. Если они пропишут это в заявке, подадут её в Социальный фонд России, то на них также будет идти стаж</w:t>
      </w:r>
      <w:r>
        <w:t>»</w:t>
      </w:r>
      <w:r w:rsidR="00F16E9F" w:rsidRPr="00411895">
        <w:t>, — сообщил собеседник.</w:t>
      </w:r>
    </w:p>
    <w:p w14:paraId="67C9D5C9" w14:textId="43035049" w:rsidR="00F16E9F" w:rsidRPr="00543C89" w:rsidRDefault="00201F10" w:rsidP="00F16E9F">
      <w:hyperlink r:id="rId28" w:history="1">
        <w:r w:rsidR="00F16E9F" w:rsidRPr="00411895">
          <w:rPr>
            <w:rStyle w:val="a3"/>
          </w:rPr>
          <w:t>https://radio1.ru/articles/obschestvo/skritii-stazh-rossiyanam-nazvali-zabitie-sposobi-pribavki-k-pensii/</w:t>
        </w:r>
      </w:hyperlink>
      <w:r w:rsidR="00F16E9F" w:rsidRPr="00411895">
        <w:t xml:space="preserve"> </w:t>
      </w:r>
    </w:p>
    <w:p w14:paraId="7A6C307D" w14:textId="5C6EC87A" w:rsidR="00510A3A" w:rsidRPr="00510A3A" w:rsidRDefault="00510A3A" w:rsidP="00510A3A">
      <w:pPr>
        <w:pStyle w:val="2"/>
      </w:pPr>
      <w:bookmarkStart w:id="91" w:name="_Toc226960816"/>
      <w:r w:rsidRPr="00510A3A">
        <w:t>АиФ, 11.04.2026, Россиянам напомнили, кто может получить доплату 10 тысяч к пенсии</w:t>
      </w:r>
      <w:bookmarkEnd w:id="91"/>
    </w:p>
    <w:p w14:paraId="773135D6" w14:textId="77777777" w:rsidR="00510A3A" w:rsidRPr="00510A3A" w:rsidRDefault="00510A3A" w:rsidP="00510A3A">
      <w:pPr>
        <w:pStyle w:val="3"/>
      </w:pPr>
      <w:bookmarkStart w:id="92" w:name="_Toc226960817"/>
      <w:r w:rsidRPr="00510A3A">
        <w:t xml:space="preserve">Россияне могут получить дополнительные выплаты к страховой пенсии при наличии иждивенцев в размере почти до 10 тысяч рублей, заявил </w:t>
      </w:r>
      <w:r w:rsidRPr="00510A3A">
        <w:rPr>
          <w:lang w:val="en-US"/>
        </w:rPr>
        <w:t>aif</w:t>
      </w:r>
      <w:r w:rsidRPr="00510A3A">
        <w:t>.</w:t>
      </w:r>
      <w:r w:rsidRPr="00510A3A">
        <w:rPr>
          <w:lang w:val="en-US"/>
        </w:rPr>
        <w:t>ru</w:t>
      </w:r>
      <w:r w:rsidRPr="00510A3A">
        <w:t xml:space="preserve"> кандидат экономических наук, доцент Финансового университета при правительстве РФ Игорь Балынин.</w:t>
      </w:r>
      <w:bookmarkEnd w:id="92"/>
    </w:p>
    <w:p w14:paraId="35EB539F" w14:textId="77777777" w:rsidR="00510A3A" w:rsidRPr="00510A3A" w:rsidRDefault="00510A3A" w:rsidP="00510A3A">
      <w:r w:rsidRPr="00510A3A">
        <w:t>"Дополнительное повышение фиксированной выплаты к страховой пенсии по старости и к страховой пенсии по инвалидности в сумме, равной одной третьей размера фиксированной выплаты, устанавливается лицам, на иждивении которых находятся нетрудоспособные члены семьи", - отметил Балынин, напомнив, что размер фиксированной выплаты составляет 9 584,69 рубля.</w:t>
      </w:r>
    </w:p>
    <w:p w14:paraId="1FF3BE6D" w14:textId="77777777" w:rsidR="00510A3A" w:rsidRPr="00510A3A" w:rsidRDefault="00510A3A" w:rsidP="00510A3A">
      <w:r w:rsidRPr="00510A3A">
        <w:t>К нетрудоспособным относятся дети до 18 лет; выпускники школ, достигшие 18-летия, их считают нетрудоспособными до 1 сентября года, в котором была завершена учеба; студенты-очники до 23 лет и инвалиды с детства, которых признают нетрудоспособными и после 23 лет.</w:t>
      </w:r>
    </w:p>
    <w:p w14:paraId="64DD0FE5" w14:textId="77777777" w:rsidR="00510A3A" w:rsidRPr="00510A3A" w:rsidRDefault="00510A3A" w:rsidP="00510A3A">
      <w:r w:rsidRPr="00510A3A">
        <w:t>"Размер доплаты зависит от числа иждивенцев: за каждого в 2026 году пенсия увеличивается на 3 194,90 рубля. При этом учитывается не более трёх иждивенцев, поэтому при двух иждивенцах доплата составит 6 389,80 рубля, а при трёх - 9 584,70 рубля", - пояснил Балынин.</w:t>
      </w:r>
    </w:p>
    <w:p w14:paraId="0FB7BC28" w14:textId="77777777" w:rsidR="00510A3A" w:rsidRPr="00510A3A" w:rsidRDefault="00510A3A" w:rsidP="00510A3A">
      <w:r w:rsidRPr="00510A3A">
        <w:t>При страховой пенсии по старости в размере 28 500 рублей и наличии одного иждивенца размер пенсии увеличится до 31 694,9 рубля, при наличии двух - до 34 889,8 рубля, при наличии трех - до 38 084,7 рубля.</w:t>
      </w:r>
    </w:p>
    <w:p w14:paraId="16B9F698" w14:textId="77777777" w:rsidR="00510A3A" w:rsidRPr="008735A8" w:rsidRDefault="00510A3A" w:rsidP="00510A3A">
      <w:r w:rsidRPr="008735A8">
        <w:lastRenderedPageBreak/>
        <w:t>"Если гражданину назначена, например, увеличенная фиксированная выплата в связи с достижением 80-летия, то тогда выплачивается одновременно и она, и доплаты за наличие иждивенцев", - уточнил экономист.</w:t>
      </w:r>
    </w:p>
    <w:p w14:paraId="7735D133" w14:textId="77777777" w:rsidR="00510A3A" w:rsidRPr="008735A8" w:rsidRDefault="00510A3A" w:rsidP="00510A3A">
      <w:r w:rsidRPr="008735A8">
        <w:t>При достижении 80-летия фиксированная выплата удваивается до 19 169, 38 рубля и включается надбавка за уход в размере 1 413,86 рубля.</w:t>
      </w:r>
    </w:p>
    <w:p w14:paraId="66A78344" w14:textId="77777777" w:rsidR="00510A3A" w:rsidRPr="008735A8" w:rsidRDefault="00510A3A" w:rsidP="00510A3A">
      <w:r w:rsidRPr="008735A8">
        <w:t>"В таком примере с учетом всех увеличений и доплат страховая пенсия по старости у гражданина составит при одном иждивенце 42 693,45 рубля, при двух - 45 888,35 рубля, при трёх - 49 083,25 рубля", - подытожил Балынин.</w:t>
      </w:r>
    </w:p>
    <w:p w14:paraId="49654BFF" w14:textId="045893F2" w:rsidR="00510A3A" w:rsidRPr="00543C89" w:rsidRDefault="00201F10" w:rsidP="00510A3A">
      <w:hyperlink r:id="rId29" w:history="1">
        <w:r w:rsidR="00510A3A" w:rsidRPr="00C735ED">
          <w:rPr>
            <w:rStyle w:val="a3"/>
            <w:lang w:val="en-US"/>
          </w:rPr>
          <w:t>https</w:t>
        </w:r>
        <w:r w:rsidR="00510A3A" w:rsidRPr="008735A8">
          <w:rPr>
            <w:rStyle w:val="a3"/>
          </w:rPr>
          <w:t>://</w:t>
        </w:r>
        <w:r w:rsidR="00510A3A" w:rsidRPr="00C735ED">
          <w:rPr>
            <w:rStyle w:val="a3"/>
            <w:lang w:val="en-US"/>
          </w:rPr>
          <w:t>aif</w:t>
        </w:r>
        <w:r w:rsidR="00510A3A" w:rsidRPr="008735A8">
          <w:rPr>
            <w:rStyle w:val="a3"/>
          </w:rPr>
          <w:t>.</w:t>
        </w:r>
        <w:r w:rsidR="00510A3A" w:rsidRPr="00C735ED">
          <w:rPr>
            <w:rStyle w:val="a3"/>
            <w:lang w:val="en-US"/>
          </w:rPr>
          <w:t>ru</w:t>
        </w:r>
        <w:r w:rsidR="00510A3A" w:rsidRPr="008735A8">
          <w:rPr>
            <w:rStyle w:val="a3"/>
          </w:rPr>
          <w:t>/</w:t>
        </w:r>
        <w:r w:rsidR="00510A3A" w:rsidRPr="00C735ED">
          <w:rPr>
            <w:rStyle w:val="a3"/>
            <w:lang w:val="en-US"/>
          </w:rPr>
          <w:t>money</w:t>
        </w:r>
        <w:r w:rsidR="00510A3A" w:rsidRPr="008735A8">
          <w:rPr>
            <w:rStyle w:val="a3"/>
          </w:rPr>
          <w:t>/</w:t>
        </w:r>
        <w:r w:rsidR="00510A3A" w:rsidRPr="00C735ED">
          <w:rPr>
            <w:rStyle w:val="a3"/>
            <w:lang w:val="en-US"/>
          </w:rPr>
          <w:t>rossiyanam</w:t>
        </w:r>
        <w:r w:rsidR="00510A3A" w:rsidRPr="008735A8">
          <w:rPr>
            <w:rStyle w:val="a3"/>
          </w:rPr>
          <w:t>-</w:t>
        </w:r>
        <w:r w:rsidR="00510A3A" w:rsidRPr="00C735ED">
          <w:rPr>
            <w:rStyle w:val="a3"/>
            <w:lang w:val="en-US"/>
          </w:rPr>
          <w:t>napomnili</w:t>
        </w:r>
        <w:r w:rsidR="00510A3A" w:rsidRPr="008735A8">
          <w:rPr>
            <w:rStyle w:val="a3"/>
          </w:rPr>
          <w:t>-</w:t>
        </w:r>
        <w:r w:rsidR="00510A3A" w:rsidRPr="00C735ED">
          <w:rPr>
            <w:rStyle w:val="a3"/>
            <w:lang w:val="en-US"/>
          </w:rPr>
          <w:t>kto</w:t>
        </w:r>
        <w:r w:rsidR="00510A3A" w:rsidRPr="008735A8">
          <w:rPr>
            <w:rStyle w:val="a3"/>
          </w:rPr>
          <w:t>-</w:t>
        </w:r>
        <w:r w:rsidR="00510A3A" w:rsidRPr="00C735ED">
          <w:rPr>
            <w:rStyle w:val="a3"/>
            <w:lang w:val="en-US"/>
          </w:rPr>
          <w:t>mozhet</w:t>
        </w:r>
        <w:r w:rsidR="00510A3A" w:rsidRPr="008735A8">
          <w:rPr>
            <w:rStyle w:val="a3"/>
          </w:rPr>
          <w:t>-</w:t>
        </w:r>
        <w:r w:rsidR="00510A3A" w:rsidRPr="00C735ED">
          <w:rPr>
            <w:rStyle w:val="a3"/>
            <w:lang w:val="en-US"/>
          </w:rPr>
          <w:t>poluchit</w:t>
        </w:r>
        <w:r w:rsidR="00510A3A" w:rsidRPr="008735A8">
          <w:rPr>
            <w:rStyle w:val="a3"/>
          </w:rPr>
          <w:t>-</w:t>
        </w:r>
        <w:r w:rsidR="00510A3A" w:rsidRPr="00C735ED">
          <w:rPr>
            <w:rStyle w:val="a3"/>
            <w:lang w:val="en-US"/>
          </w:rPr>
          <w:t>doplatu</w:t>
        </w:r>
        <w:r w:rsidR="00510A3A" w:rsidRPr="008735A8">
          <w:rPr>
            <w:rStyle w:val="a3"/>
          </w:rPr>
          <w:t>-10-</w:t>
        </w:r>
        <w:r w:rsidR="00510A3A" w:rsidRPr="00C735ED">
          <w:rPr>
            <w:rStyle w:val="a3"/>
            <w:lang w:val="en-US"/>
          </w:rPr>
          <w:t>tysyach</w:t>
        </w:r>
        <w:r w:rsidR="00510A3A" w:rsidRPr="008735A8">
          <w:rPr>
            <w:rStyle w:val="a3"/>
          </w:rPr>
          <w:t>-</w:t>
        </w:r>
        <w:r w:rsidR="00510A3A" w:rsidRPr="00C735ED">
          <w:rPr>
            <w:rStyle w:val="a3"/>
            <w:lang w:val="en-US"/>
          </w:rPr>
          <w:t>k</w:t>
        </w:r>
        <w:r w:rsidR="00510A3A" w:rsidRPr="008735A8">
          <w:rPr>
            <w:rStyle w:val="a3"/>
          </w:rPr>
          <w:t>-</w:t>
        </w:r>
        <w:r w:rsidR="00510A3A" w:rsidRPr="00C735ED">
          <w:rPr>
            <w:rStyle w:val="a3"/>
            <w:lang w:val="en-US"/>
          </w:rPr>
          <w:t>pensii</w:t>
        </w:r>
      </w:hyperlink>
      <w:r w:rsidR="00510A3A" w:rsidRPr="008735A8">
        <w:t xml:space="preserve"> </w:t>
      </w:r>
    </w:p>
    <w:p w14:paraId="1FB4C553" w14:textId="1E18721D" w:rsidR="008735A8" w:rsidRPr="008735A8" w:rsidRDefault="008735A8" w:rsidP="008735A8">
      <w:pPr>
        <w:pStyle w:val="2"/>
      </w:pPr>
      <w:bookmarkStart w:id="93" w:name="_Toc226960818"/>
      <w:r w:rsidRPr="008735A8">
        <w:t>МК, 11.04.2026, Эксперт Маликов: часть жителей РФ могут получить пенсионные накопления целиком</w:t>
      </w:r>
      <w:bookmarkEnd w:id="93"/>
    </w:p>
    <w:p w14:paraId="0359DBDB" w14:textId="77777777" w:rsidR="008735A8" w:rsidRPr="008735A8" w:rsidRDefault="008735A8" w:rsidP="008735A8">
      <w:pPr>
        <w:pStyle w:val="3"/>
      </w:pPr>
      <w:bookmarkStart w:id="94" w:name="_Toc226960819"/>
      <w:r w:rsidRPr="008735A8">
        <w:t>Вопрос получения пенсионных накоплений традиционно является одним из самых волнующих для граждан предпенсионного и пенсионного возраста. Многие россияне привыкли, что эти деньги выплачиваются в виде ежемесячной прибавки к основной страховой пенсии. Однако существует категория граждан, имеющая право забрать все накопленные средства целиком, одной суммой. О том, кто именно может рассчитывать на такую единовременную выплату и при каких условиях, в интервью агентству рассказал предприниматель Сергей Маликов.</w:t>
      </w:r>
      <w:bookmarkEnd w:id="94"/>
    </w:p>
    <w:p w14:paraId="29540919" w14:textId="77777777" w:rsidR="008735A8" w:rsidRPr="008735A8" w:rsidRDefault="008735A8" w:rsidP="008735A8">
      <w:r w:rsidRPr="008735A8">
        <w:t>Как пояснил эксперт, ключевым критерием для получения всей суммы сразу является размер расчетной накопительной пенсии. Если ежемесячная выплата, которую гражданину насчитал бы Социальный фонд, оказывается слишком маленькой, закон позволяет запросить остаток средств досрочно. Конкретный порог привязан к прожиточному минимуму пенсионера. В 2026 году эта величина установлена на федеральном уровне в размере 16 288 рублей. Десять процентов от этой суммы составляют 1 628 рублей 80 копеек. Таким образом, если расчетная ежемесячная накопительная пенсия гражданина оказывается ниже этого порога (то есть менее 1 628,8 рубля), он имеет полное право не ждать десятилетий, а получить все свои накопления целиком немедленно.</w:t>
      </w:r>
    </w:p>
    <w:p w14:paraId="17EDC1D3" w14:textId="77777777" w:rsidR="008735A8" w:rsidRPr="008735A8" w:rsidRDefault="008735A8" w:rsidP="008735A8">
      <w:r w:rsidRPr="008735A8">
        <w:t>Сергей Маликов также обратил внимание на еще одну значительную группу получателей. Право на единовременную выплату имеют граждане, которые уже достигли официального пенсионного возраста, но по тем или иным причинам не смогли набрать необходимого стажа или требуемого количества индивидуальных пенсионных коэффициентов (баллов) для назначения страховой пенсии. Поскольку накопительная пенсия выплачивается только при наличии права на страховую, отсутствие стажа или баллов автоматически делает невозможным стандартную рассрочку, открывая путь к получению всей суммы разом. Эксперт уточнил, что максимальная сумма, которую можно получить в порядке такой единовременной выплаты в текущем 2026 году, составляет примерно 440 тысяч рублей.</w:t>
      </w:r>
    </w:p>
    <w:p w14:paraId="173188E8" w14:textId="77777777" w:rsidR="008735A8" w:rsidRPr="00D43C57" w:rsidRDefault="008735A8" w:rsidP="008735A8">
      <w:r w:rsidRPr="008735A8">
        <w:t xml:space="preserve">Существуют особенности и для тех, кто копил деньги активно. </w:t>
      </w:r>
      <w:r w:rsidRPr="00D43C57">
        <w:t xml:space="preserve">Если пенсионные накопления гражданина сформированы не только за счет обязательных страховых взносов работодателя, но и за счет добровольных дополнительных взносов (например, по программе государственного софинансирования или за счет средств материнского </w:t>
      </w:r>
      <w:r w:rsidRPr="00D43C57">
        <w:lastRenderedPageBreak/>
        <w:t>капитала), то такие средства можно получать в виде так называемых срочных выплат. В отличие от пожизненной накопительной пенсии, срочную выплату устанавливают на конкретный срок - как правило, на 10 лет. Чтобы инициировать получение средств, будь то единовременная выплата или срочная, необходимо подать соответствующее заявление. Сделать это можно несколькими способами: через портал «Госуслуги», через личный кабинет на сайте Социального фонда России (СФР) либо лично обратившись в тот фонд (государственный или негосударственный), где именно формировались накопления.</w:t>
      </w:r>
    </w:p>
    <w:p w14:paraId="40F93BFF" w14:textId="7A03BD23" w:rsidR="008735A8" w:rsidRPr="00D43C57" w:rsidRDefault="00201F10" w:rsidP="008735A8">
      <w:hyperlink r:id="rId30" w:history="1">
        <w:r w:rsidR="008735A8" w:rsidRPr="00C735ED">
          <w:rPr>
            <w:rStyle w:val="a3"/>
            <w:lang w:val="en-US"/>
          </w:rPr>
          <w:t>https</w:t>
        </w:r>
        <w:r w:rsidR="008735A8" w:rsidRPr="00D43C57">
          <w:rPr>
            <w:rStyle w:val="a3"/>
          </w:rPr>
          <w:t>://</w:t>
        </w:r>
        <w:r w:rsidR="008735A8" w:rsidRPr="00C735ED">
          <w:rPr>
            <w:rStyle w:val="a3"/>
            <w:lang w:val="en-US"/>
          </w:rPr>
          <w:t>www</w:t>
        </w:r>
        <w:r w:rsidR="008735A8" w:rsidRPr="00D43C57">
          <w:rPr>
            <w:rStyle w:val="a3"/>
          </w:rPr>
          <w:t>.</w:t>
        </w:r>
        <w:r w:rsidR="008735A8" w:rsidRPr="00C735ED">
          <w:rPr>
            <w:rStyle w:val="a3"/>
            <w:lang w:val="en-US"/>
          </w:rPr>
          <w:t>mk</w:t>
        </w:r>
        <w:r w:rsidR="008735A8" w:rsidRPr="00D43C57">
          <w:rPr>
            <w:rStyle w:val="a3"/>
          </w:rPr>
          <w:t>.</w:t>
        </w:r>
        <w:r w:rsidR="008735A8" w:rsidRPr="00C735ED">
          <w:rPr>
            <w:rStyle w:val="a3"/>
            <w:lang w:val="en-US"/>
          </w:rPr>
          <w:t>ru</w:t>
        </w:r>
        <w:r w:rsidR="008735A8" w:rsidRPr="00D43C57">
          <w:rPr>
            <w:rStyle w:val="a3"/>
          </w:rPr>
          <w:t>/</w:t>
        </w:r>
        <w:r w:rsidR="008735A8" w:rsidRPr="00C735ED">
          <w:rPr>
            <w:rStyle w:val="a3"/>
            <w:lang w:val="en-US"/>
          </w:rPr>
          <w:t>economics</w:t>
        </w:r>
        <w:r w:rsidR="008735A8" w:rsidRPr="00D43C57">
          <w:rPr>
            <w:rStyle w:val="a3"/>
          </w:rPr>
          <w:t>/2026/04/11/</w:t>
        </w:r>
        <w:r w:rsidR="008735A8" w:rsidRPr="00C735ED">
          <w:rPr>
            <w:rStyle w:val="a3"/>
            <w:lang w:val="en-US"/>
          </w:rPr>
          <w:t>rossiyanam</w:t>
        </w:r>
        <w:r w:rsidR="008735A8" w:rsidRPr="00D43C57">
          <w:rPr>
            <w:rStyle w:val="a3"/>
          </w:rPr>
          <w:t>-</w:t>
        </w:r>
        <w:r w:rsidR="008735A8" w:rsidRPr="00C735ED">
          <w:rPr>
            <w:rStyle w:val="a3"/>
            <w:lang w:val="en-US"/>
          </w:rPr>
          <w:t>soobshhili</w:t>
        </w:r>
        <w:r w:rsidR="008735A8" w:rsidRPr="00D43C57">
          <w:rPr>
            <w:rStyle w:val="a3"/>
          </w:rPr>
          <w:t>-</w:t>
        </w:r>
        <w:r w:rsidR="008735A8" w:rsidRPr="00C735ED">
          <w:rPr>
            <w:rStyle w:val="a3"/>
            <w:lang w:val="en-US"/>
          </w:rPr>
          <w:t>kto</w:t>
        </w:r>
        <w:r w:rsidR="008735A8" w:rsidRPr="00D43C57">
          <w:rPr>
            <w:rStyle w:val="a3"/>
          </w:rPr>
          <w:t>-</w:t>
        </w:r>
        <w:r w:rsidR="008735A8" w:rsidRPr="00C735ED">
          <w:rPr>
            <w:rStyle w:val="a3"/>
            <w:lang w:val="en-US"/>
          </w:rPr>
          <w:t>mozhet</w:t>
        </w:r>
        <w:r w:rsidR="008735A8" w:rsidRPr="00D43C57">
          <w:rPr>
            <w:rStyle w:val="a3"/>
          </w:rPr>
          <w:t>-</w:t>
        </w:r>
        <w:r w:rsidR="008735A8" w:rsidRPr="00C735ED">
          <w:rPr>
            <w:rStyle w:val="a3"/>
            <w:lang w:val="en-US"/>
          </w:rPr>
          <w:t>poluchit</w:t>
        </w:r>
        <w:r w:rsidR="008735A8" w:rsidRPr="00D43C57">
          <w:rPr>
            <w:rStyle w:val="a3"/>
          </w:rPr>
          <w:t>-</w:t>
        </w:r>
        <w:r w:rsidR="008735A8" w:rsidRPr="00C735ED">
          <w:rPr>
            <w:rStyle w:val="a3"/>
            <w:lang w:val="en-US"/>
          </w:rPr>
          <w:t>pensionnye</w:t>
        </w:r>
        <w:r w:rsidR="008735A8" w:rsidRPr="00D43C57">
          <w:rPr>
            <w:rStyle w:val="a3"/>
          </w:rPr>
          <w:t>-</w:t>
        </w:r>
        <w:r w:rsidR="008735A8" w:rsidRPr="00C735ED">
          <w:rPr>
            <w:rStyle w:val="a3"/>
            <w:lang w:val="en-US"/>
          </w:rPr>
          <w:t>nakopleniya</w:t>
        </w:r>
        <w:r w:rsidR="008735A8" w:rsidRPr="00D43C57">
          <w:rPr>
            <w:rStyle w:val="a3"/>
          </w:rPr>
          <w:t>-</w:t>
        </w:r>
        <w:r w:rsidR="008735A8" w:rsidRPr="00C735ED">
          <w:rPr>
            <w:rStyle w:val="a3"/>
            <w:lang w:val="en-US"/>
          </w:rPr>
          <w:t>edinovremenno</w:t>
        </w:r>
        <w:r w:rsidR="008735A8" w:rsidRPr="00D43C57">
          <w:rPr>
            <w:rStyle w:val="a3"/>
          </w:rPr>
          <w:t>.</w:t>
        </w:r>
        <w:r w:rsidR="008735A8" w:rsidRPr="00C735ED">
          <w:rPr>
            <w:rStyle w:val="a3"/>
            <w:lang w:val="en-US"/>
          </w:rPr>
          <w:t>html</w:t>
        </w:r>
      </w:hyperlink>
      <w:r w:rsidR="008735A8" w:rsidRPr="00D43C57">
        <w:t xml:space="preserve"> </w:t>
      </w:r>
    </w:p>
    <w:p w14:paraId="33A2302D" w14:textId="77777777" w:rsidR="00D232C4" w:rsidRPr="00411895" w:rsidRDefault="00D232C4" w:rsidP="00D232C4">
      <w:pPr>
        <w:pStyle w:val="2"/>
      </w:pPr>
      <w:bookmarkStart w:id="95" w:name="_Toc226960820"/>
      <w:r w:rsidRPr="00411895">
        <w:t>Новости Москвы, 10.04.2026, Из-за чего пенсионеры рискуют остаться без пенсии: как и за что вас лишат выплат</w:t>
      </w:r>
      <w:bookmarkEnd w:id="95"/>
    </w:p>
    <w:p w14:paraId="701EFED1" w14:textId="77777777" w:rsidR="00D232C4" w:rsidRPr="00411895" w:rsidRDefault="00D232C4" w:rsidP="00B82B14">
      <w:pPr>
        <w:pStyle w:val="3"/>
      </w:pPr>
      <w:bookmarkStart w:id="96" w:name="_Toc226960821"/>
      <w:r w:rsidRPr="00411895">
        <w:t>Пожилые люди обеспокоены вопросом: могут ли им приостановить выплату пенсии, если долгое время не снимать деньги с банковской карты? Это действительно возможно, но касается только некоторых случаев.</w:t>
      </w:r>
      <w:bookmarkEnd w:id="96"/>
    </w:p>
    <w:p w14:paraId="70229B46" w14:textId="6D9DB0B9" w:rsidR="00D232C4" w:rsidRPr="00411895" w:rsidRDefault="00D232C4" w:rsidP="00D232C4">
      <w:r w:rsidRPr="00411895">
        <w:t xml:space="preserve">Есть распространенное мнение о </w:t>
      </w:r>
      <w:r w:rsidR="00900CCC">
        <w:t>«</w:t>
      </w:r>
      <w:r w:rsidRPr="00411895">
        <w:t>правиле шести месяцев</w:t>
      </w:r>
      <w:r w:rsidR="00900CCC">
        <w:t>»</w:t>
      </w:r>
      <w:r w:rsidRPr="00411895">
        <w:t xml:space="preserve"> и оно требует важное уточнение. Как отмечает управляющий партнер Sakura Legal Даниил Базылев, если пенсионер полгода подряд не получает назначенную ему пенсию, выплата может быть приостановлена.</w:t>
      </w:r>
    </w:p>
    <w:p w14:paraId="7AABB64D" w14:textId="77777777" w:rsidR="00D232C4" w:rsidRPr="00411895" w:rsidRDefault="00D232C4" w:rsidP="00D232C4">
      <w:r w:rsidRPr="00411895">
        <w:t>Но ключевой момент в том, как именно человек получает выплату. Позиция Конституционного Суда РФ, изложенная в Постановлении от 7 апреля 2022 года № 14-П, кардинально меняет понимание ситуации.</w:t>
      </w:r>
    </w:p>
    <w:p w14:paraId="287D9B24" w14:textId="7ABCB1CA" w:rsidR="00D232C4" w:rsidRPr="00411895" w:rsidRDefault="00900CCC" w:rsidP="00D232C4">
      <w:r>
        <w:t>«</w:t>
      </w:r>
      <w:r w:rsidR="00D232C4" w:rsidRPr="00411895">
        <w:t>Правило шести месяцев</w:t>
      </w:r>
      <w:r>
        <w:t>»</w:t>
      </w:r>
      <w:r w:rsidR="00D232C4" w:rsidRPr="00411895">
        <w:t xml:space="preserve"> не действует, когда пенсия приходит на банковскую карту. Конституционный Суд РФ прямо указал: если доставка пенсии производится через банк путем зачисления на счет пенсионера, то факт её длительного неполучения в принципе невозможен, поскольку с момента зачисления денег на счёт пенсия считается фактически полученной вне зависимости от того, совершал ли пенсионер операции с этими средствами</w:t>
      </w:r>
      <w:r>
        <w:t>»</w:t>
      </w:r>
      <w:r w:rsidR="00D232C4" w:rsidRPr="00411895">
        <w:t xml:space="preserve">, - пояснил юрист в разговоре с </w:t>
      </w:r>
      <w:r>
        <w:t>«</w:t>
      </w:r>
      <w:r w:rsidR="00D232C4" w:rsidRPr="00411895">
        <w:t>Прайм</w:t>
      </w:r>
      <w:r>
        <w:t>»</w:t>
      </w:r>
      <w:r w:rsidR="00D232C4" w:rsidRPr="00411895">
        <w:t>.</w:t>
      </w:r>
    </w:p>
    <w:p w14:paraId="75B56E98" w14:textId="77777777" w:rsidR="00D232C4" w:rsidRPr="00411895" w:rsidRDefault="00D232C4" w:rsidP="00D232C4">
      <w:r w:rsidRPr="00411895">
        <w:t>Таким образом, нельзя останавливать выплату пенсии тем, кто получает её на банковскую карту, из-за того, что они долго её не забирают. В противном случае, как указал Конституционный Суд, право человека на получение пенсии оказалось бы поставленным в зависимость исключительно от того, совершает ли он операции со своими деньгами.</w:t>
      </w:r>
    </w:p>
    <w:p w14:paraId="4C60B81A" w14:textId="77777777" w:rsidR="00D232C4" w:rsidRPr="00411895" w:rsidRDefault="00D232C4" w:rsidP="00D232C4">
      <w:r w:rsidRPr="00411895">
        <w:t>Люди, которые копят средства и не снимают их в течение шести месяцев, фактически лишились бы части причитающихся им выплат, что противоречит правилам Конституции РФ.</w:t>
      </w:r>
    </w:p>
    <w:p w14:paraId="35839317" w14:textId="77777777" w:rsidR="00D232C4" w:rsidRPr="00411895" w:rsidRDefault="00D232C4" w:rsidP="00D232C4">
      <w:r w:rsidRPr="00411895">
        <w:t>Поэтому тем, кто получает пенсию на банковскую карту, можно не беспокоиться, их выплаты не приостановят из-за того, что они долго не снимают деньги. Деньги приходят на счёт и считаются полученными в момент зачисления. Также эксперт напоминает, что любое решение Социального фонда России о приостановке пенсионных выплат можно оспорить в суде.</w:t>
      </w:r>
    </w:p>
    <w:p w14:paraId="13AEA470" w14:textId="58E46D3E" w:rsidR="00D232C4" w:rsidRPr="00411895" w:rsidRDefault="00D232C4" w:rsidP="00D232C4">
      <w:r w:rsidRPr="00411895">
        <w:lastRenderedPageBreak/>
        <w:t xml:space="preserve">Однако есть ситуации, при которых пенсионеры могут лишиться своих выплат. Они закреплены в федеральном законе </w:t>
      </w:r>
      <w:r w:rsidR="00900CCC">
        <w:t>«</w:t>
      </w:r>
      <w:r w:rsidRPr="00411895">
        <w:t>О страховых пенсиях</w:t>
      </w:r>
      <w:r w:rsidR="00900CCC">
        <w:t>»</w:t>
      </w:r>
      <w:r w:rsidRPr="00411895">
        <w:t xml:space="preserve">. Это может произойти в нескольких случаях и напрямую касается тех, кто получает выплаты через </w:t>
      </w:r>
      <w:r w:rsidR="00900CCC">
        <w:t>«</w:t>
      </w:r>
      <w:r w:rsidRPr="00411895">
        <w:t>Почту России</w:t>
      </w:r>
      <w:r w:rsidR="00900CCC">
        <w:t>»</w:t>
      </w:r>
      <w:r w:rsidRPr="00411895">
        <w:t>:</w:t>
      </w:r>
    </w:p>
    <w:p w14:paraId="2DE71051" w14:textId="77777777" w:rsidR="00D232C4" w:rsidRPr="00411895" w:rsidRDefault="00D232C4" w:rsidP="00D232C4">
      <w:r w:rsidRPr="00411895">
        <w:t>•</w:t>
      </w:r>
      <w:r w:rsidRPr="00411895">
        <w:tab/>
        <w:t>Если пенсия не получена в течение полугода, выплаты приостанавливаются на шесть месяцев.</w:t>
      </w:r>
    </w:p>
    <w:p w14:paraId="1469ACAD" w14:textId="77777777" w:rsidR="00D232C4" w:rsidRPr="00411895" w:rsidRDefault="00D232C4" w:rsidP="00D232C4">
      <w:r w:rsidRPr="00411895">
        <w:t>•</w:t>
      </w:r>
      <w:r w:rsidRPr="00411895">
        <w:tab/>
        <w:t>При отсутствии переосвидетельствования инвалидности в установленный срок выплаты приостанавливаются на три месяца.</w:t>
      </w:r>
    </w:p>
    <w:p w14:paraId="351213A2" w14:textId="77777777" w:rsidR="00D232C4" w:rsidRPr="00411895" w:rsidRDefault="00D232C4" w:rsidP="00D232C4">
      <w:r w:rsidRPr="00411895">
        <w:t>•</w:t>
      </w:r>
      <w:r w:rsidRPr="00411895">
        <w:tab/>
        <w:t>Если получатель пенсии по потере кормильца не подтвердил очное обучение после 18 лет, выплаты могут быть приостановлены на шесть месяцев с месяца совершеннолетия или окончания обучения.</w:t>
      </w:r>
    </w:p>
    <w:p w14:paraId="1187FCD4" w14:textId="77777777" w:rsidR="00D232C4" w:rsidRPr="00411895" w:rsidRDefault="00D232C4" w:rsidP="00D232C4">
      <w:r w:rsidRPr="00411895">
        <w:t>При этом, если не устранить причины приостановки в установленные сроки, выплаты прекращаются, и для их восстановления нужно будет подать заявление.</w:t>
      </w:r>
    </w:p>
    <w:p w14:paraId="29544E41" w14:textId="261522F1" w:rsidR="00D232C4" w:rsidRPr="00411895" w:rsidRDefault="00201F10" w:rsidP="00D232C4">
      <w:hyperlink r:id="rId31" w:history="1">
        <w:r w:rsidR="00D232C4" w:rsidRPr="00411895">
          <w:rPr>
            <w:rStyle w:val="a3"/>
          </w:rPr>
          <w:t>https://msk1.ru/text/economics/2026/04/10/76358598/</w:t>
        </w:r>
      </w:hyperlink>
      <w:r w:rsidR="00D232C4" w:rsidRPr="00411895">
        <w:t xml:space="preserve"> </w:t>
      </w:r>
    </w:p>
    <w:p w14:paraId="3BFBB6BD" w14:textId="77777777" w:rsidR="00F8540A" w:rsidRPr="00411895" w:rsidRDefault="00F8540A" w:rsidP="00F8540A">
      <w:pPr>
        <w:pStyle w:val="2"/>
      </w:pPr>
      <w:bookmarkStart w:id="97" w:name="_Toc226960822"/>
      <w:r w:rsidRPr="00411895">
        <w:t>Газета.ру, 10.04.2026, Стало известно, кому будет невыгодно полное приравнивание материнства к работе</w:t>
      </w:r>
      <w:bookmarkEnd w:id="97"/>
    </w:p>
    <w:p w14:paraId="429E3D9D" w14:textId="1D905670" w:rsidR="00F8540A" w:rsidRPr="00411895" w:rsidRDefault="00F8540A" w:rsidP="00B82B14">
      <w:pPr>
        <w:pStyle w:val="3"/>
      </w:pPr>
      <w:bookmarkStart w:id="98" w:name="_Toc226960823"/>
      <w:r w:rsidRPr="00411895">
        <w:t xml:space="preserve">Идея приравнять материнство к полноценной трудовой деятельности в пенсионной системе может оказаться невыгодной женщинам с высокой официальной зарплатой, поскольку усредненное начисление пенсионных баллов за годы ухода за ребенком в их случае будет хуже, чем сохранение трудового дохода. Об этом </w:t>
      </w:r>
      <w:r w:rsidR="00900CCC">
        <w:t>«</w:t>
      </w:r>
      <w:r w:rsidRPr="00411895">
        <w:t>Газете.Ru</w:t>
      </w:r>
      <w:r w:rsidR="00900CCC">
        <w:t>»</w:t>
      </w:r>
      <w:r w:rsidRPr="00411895">
        <w:t xml:space="preserve"> заявил доктор экономических наук, профессор Финансового университета при правительстве РФ Юрий Шедько.</w:t>
      </w:r>
      <w:bookmarkEnd w:id="98"/>
    </w:p>
    <w:p w14:paraId="4BAE786A" w14:textId="77777777" w:rsidR="00F8540A" w:rsidRPr="00411895" w:rsidRDefault="00F8540A" w:rsidP="00F8540A">
      <w:r w:rsidRPr="00411895">
        <w:t>В марте 2026 года в Госдуме предложили приравнять материнство к профессиональной деятельности, включив период ухода за ребенком в трудовой стаж и систему пенсионных начислений.</w:t>
      </w:r>
    </w:p>
    <w:p w14:paraId="7F4E662D" w14:textId="77777777" w:rsidR="00F8540A" w:rsidRPr="00411895" w:rsidRDefault="00F8540A" w:rsidP="00F8540A">
      <w:r w:rsidRPr="00411895">
        <w:t>Экономист напомнил, что действующее законодательство уже предусматривает включение периодов ухода за ребенком до полутора лет в страховой стаж с начислением пенсионных коэффициентов. Эта норма действует с 1 января 2026 года. За каждый год ухода за первым ребенком начисляется 1,8 коэффициента, за вторым — 3,6, за третьим, четвертым и последующими — 5,4.</w:t>
      </w:r>
    </w:p>
    <w:p w14:paraId="7DB2CD39" w14:textId="313D162A" w:rsidR="00F8540A" w:rsidRPr="00411895" w:rsidRDefault="00900CCC" w:rsidP="00F8540A">
      <w:r>
        <w:t>«</w:t>
      </w:r>
      <w:r w:rsidR="00F8540A" w:rsidRPr="00411895">
        <w:t>Технически механизм уже работает, однако полноценное приравнивание материнства к работе, например с начислением баллов исходя из средней зарплаты по стране, упирается в ограничения распределительной пенсионной системы. В такие периоды страховые взносы не поступают, а рост обязательств Социального фонда без увеличения доходов потребует значительных дотаций из федерального бюджета. Такая мера могла бы по-разному сказаться на будущих пенсиях женщин. Для матерей с низкими доходами дополнительные баллы способны повысить шансы на получение страховой пенсии и увеличить ее размер. В то же время для женщин с высокой официальной зарплатой усредненное начисление баллов за годы ухода за ребенком может оказаться менее выгодным, чем продолжение трудовой деятельности</w:t>
      </w:r>
      <w:r>
        <w:t>»</w:t>
      </w:r>
      <w:r w:rsidR="00F8540A" w:rsidRPr="00411895">
        <w:t>, — отметил Шедько.</w:t>
      </w:r>
    </w:p>
    <w:p w14:paraId="4F77EDBB" w14:textId="77777777" w:rsidR="00F8540A" w:rsidRPr="00411895" w:rsidRDefault="00F8540A" w:rsidP="00F8540A">
      <w:r w:rsidRPr="00411895">
        <w:lastRenderedPageBreak/>
        <w:t>По оценке экономиста, признание материнства социально значимым трудом без дополнительных финансовых механизмов останется в основном символическим шагом. Для реального эффекта потребуются либо прямые бюджетные трансферты в Социальный фонд за каждый год ухода за ребенком, либо инструменты, компенсирующие утраченный доход, например государственное софинансирование, считает эксперт.</w:t>
      </w:r>
    </w:p>
    <w:p w14:paraId="46E7F9AC" w14:textId="77777777" w:rsidR="00F8540A" w:rsidRPr="00411895" w:rsidRDefault="00F8540A" w:rsidP="00F8540A">
      <w:r w:rsidRPr="00411895">
        <w:t>Среди ключевых рисков такой инициативы эксперт назвал рост нестраховых обязательств пенсионной системы, возможное увеличение дефицита бюджета и размывание самого принципа страхового стажа, при котором размер пенсии зависит от уплаченных взносов. Кроме того, могут возникнуть и правовые вопросы, связанные с равенством родителей, уверен экономист. Сейчас правом на отпуск по уходу за ребенком может воспользоваться не только мать, но и отец, поэтому предоставление особых пенсионных условий только женщинам может вызвать споры с точки зрения принципа равенства, добавил эксперт.</w:t>
      </w:r>
    </w:p>
    <w:p w14:paraId="4C62140D" w14:textId="77777777" w:rsidR="00F8540A" w:rsidRPr="00411895" w:rsidRDefault="00F8540A" w:rsidP="00F8540A">
      <w:r w:rsidRPr="00411895">
        <w:t>Шедько также считает, что для работодателей такая мера несет дополнительные косвенные риски. В частности, у части компаний может снизиться мотивация развивать гибкие форматы занятости для женщин с детьми, а у рынка труда в целом могут усилиться опасения по поводу найма женщин репродуктивного возраста. На этом фоне любые изменения в этой сфере требуют крайне аккуратной настройки, чтобы поддержка семей не подорвала устойчивость пенсионной системы, заключил он.</w:t>
      </w:r>
    </w:p>
    <w:p w14:paraId="69A80505" w14:textId="77777777" w:rsidR="00F8540A" w:rsidRPr="00411895" w:rsidRDefault="00F8540A" w:rsidP="00F8540A">
      <w:r w:rsidRPr="00411895">
        <w:t>Ранее Совфед запретил устанавливать испытательный срок для женщин с детьми до трех лет.</w:t>
      </w:r>
    </w:p>
    <w:p w14:paraId="3E8A8B79" w14:textId="62E1F398" w:rsidR="00F8540A" w:rsidRPr="00411895" w:rsidRDefault="00201F10" w:rsidP="00F8540A">
      <w:hyperlink r:id="rId32" w:history="1">
        <w:r w:rsidR="00F8540A" w:rsidRPr="00411895">
          <w:rPr>
            <w:rStyle w:val="a3"/>
          </w:rPr>
          <w:t>https://www.gazeta.ru/business/news/2026/04/10/28234309.shtml</w:t>
        </w:r>
      </w:hyperlink>
      <w:r w:rsidR="00F8540A" w:rsidRPr="00411895">
        <w:t xml:space="preserve"> </w:t>
      </w:r>
    </w:p>
    <w:p w14:paraId="66E3A1B7" w14:textId="77777777" w:rsidR="00B139E9" w:rsidRPr="00411895" w:rsidRDefault="00B139E9" w:rsidP="00B139E9">
      <w:pPr>
        <w:pStyle w:val="2"/>
      </w:pPr>
      <w:bookmarkStart w:id="99" w:name="_Toc226960824"/>
      <w:r w:rsidRPr="00411895">
        <w:t>NEWS.ru, 10.04.2026, Пенсия 500 тысяч возможна. Стаж — не главное: что влияет на размер пенсии</w:t>
      </w:r>
      <w:bookmarkEnd w:id="99"/>
    </w:p>
    <w:p w14:paraId="45BFE004" w14:textId="77777777" w:rsidR="00B139E9" w:rsidRPr="00411895" w:rsidRDefault="00B139E9" w:rsidP="00B82B14">
      <w:pPr>
        <w:pStyle w:val="3"/>
      </w:pPr>
      <w:bookmarkStart w:id="100" w:name="_Toc226960825"/>
      <w:r w:rsidRPr="00411895">
        <w:t>Многие россияне считают, что чем дольше работаешь, тем выше будет пенсия. Однако стаж играет второстепенную роль. В 2026 году ключевое значение имеют официальная зарплата, нестраховые периоды и возраст обращения за выплатой. При этом некоторые категории граждан могут претендовать на повышенную пенсию. Подробности — в материале NEWS.ru.</w:t>
      </w:r>
      <w:bookmarkEnd w:id="100"/>
    </w:p>
    <w:p w14:paraId="6D01E0ED" w14:textId="77777777" w:rsidR="00B139E9" w:rsidRPr="00411895" w:rsidRDefault="00B139E9" w:rsidP="00B139E9">
      <w:r w:rsidRPr="00411895">
        <w:t>Как считают пенсию: формула 2026 года</w:t>
      </w:r>
    </w:p>
    <w:p w14:paraId="7C1EDE61" w14:textId="77777777" w:rsidR="00B139E9" w:rsidRPr="00411895" w:rsidRDefault="00B139E9" w:rsidP="00B139E9">
      <w:r w:rsidRPr="00411895">
        <w:t>Размер страховой пенсии по старости рассчитывается по единой формуле.</w:t>
      </w:r>
    </w:p>
    <w:p w14:paraId="474619DC" w14:textId="593B4C1B" w:rsidR="00B139E9" w:rsidRPr="00411895" w:rsidRDefault="00900CCC" w:rsidP="00B139E9">
      <w:r>
        <w:t>«</w:t>
      </w:r>
      <w:r w:rsidR="00B139E9" w:rsidRPr="00411895">
        <w:t>Сумма пенсионных коэффициентов умножается на 156,76 рубля, после чего прибавляется фиксированная выплата 9584,69 рубля</w:t>
      </w:r>
      <w:r>
        <w:t>»</w:t>
      </w:r>
      <w:r w:rsidR="00B139E9" w:rsidRPr="00411895">
        <w:t>, — рассказал в беседе с NEWS.ru член комитета Госдумы по бюджету и налогам Никита Чаплин.</w:t>
      </w:r>
    </w:p>
    <w:p w14:paraId="675AF90B" w14:textId="77777777" w:rsidR="00B139E9" w:rsidRPr="00411895" w:rsidRDefault="00B139E9" w:rsidP="00B139E9">
      <w:r w:rsidRPr="00411895">
        <w:t>Доцент Финансового университета при правительстве РФ Игорь Балынин в беседе с NEWS.ru сообщил, что эти величины ежегодно индексируются. В 2026 году они выросли на 7,6% — на два процентных пункта выше инфляции (5,6% по итогам 2025-го). Так государство выполняет указ президента о повышении пенсий темпами не ниже инфляции.</w:t>
      </w:r>
    </w:p>
    <w:p w14:paraId="2810F8F5" w14:textId="77777777" w:rsidR="00B139E9" w:rsidRPr="00411895" w:rsidRDefault="00B139E9" w:rsidP="00B139E9">
      <w:r w:rsidRPr="00411895">
        <w:lastRenderedPageBreak/>
        <w:t>Почему зарплата важнее стажа при начислении пенсии</w:t>
      </w:r>
    </w:p>
    <w:p w14:paraId="2E2BA04D" w14:textId="77777777" w:rsidR="00B139E9" w:rsidRPr="00411895" w:rsidRDefault="00B139E9" w:rsidP="00B139E9">
      <w:r w:rsidRPr="00411895">
        <w:t>Главный фактор, определяющий величину пенсии, — официальный (белый) доход.</w:t>
      </w:r>
    </w:p>
    <w:p w14:paraId="5AB186E2" w14:textId="175A4693" w:rsidR="00B139E9" w:rsidRPr="00411895" w:rsidRDefault="00900CCC" w:rsidP="00B139E9">
      <w:r>
        <w:t>«</w:t>
      </w:r>
      <w:r w:rsidR="00B139E9" w:rsidRPr="00411895">
        <w:t>Чем выше белая зарплата, тем больше взносов перечисляет работодатель и больше коэффициентов начисляется за каждый год работы. Максимум — 10 коэффициентов в год, но для этого нужно зарабатывать около 248 тысяч рублей в месяц</w:t>
      </w:r>
      <w:r>
        <w:t>»</w:t>
      </w:r>
      <w:r w:rsidR="00B139E9" w:rsidRPr="00411895">
        <w:t>, — пояснил Чаплин.</w:t>
      </w:r>
    </w:p>
    <w:p w14:paraId="67906EEE" w14:textId="77777777" w:rsidR="00B139E9" w:rsidRPr="00411895" w:rsidRDefault="00B139E9" w:rsidP="00B139E9">
      <w:r w:rsidRPr="00411895">
        <w:t>По словам профессора РГСУ Александры Сытник, индивидуальный пенсионный коэффициент (ИПК) рассчитывается как годовой доход, поделенный на предельную величину налоговой базы (ПНБ). В 2026 году ПНБ установлена на уровне 2 979 000 рублей.</w:t>
      </w:r>
    </w:p>
    <w:p w14:paraId="2AFC90B5" w14:textId="1FDB29B6" w:rsidR="00B139E9" w:rsidRPr="00411895" w:rsidRDefault="00900CCC" w:rsidP="00B139E9">
      <w:r>
        <w:t>«</w:t>
      </w:r>
      <w:r w:rsidR="00B139E9" w:rsidRPr="00411895">
        <w:t>Это означает, что превышение этой суммы не повлияет на повышение индивидуального пенсионного коэффициента. Вы можете получать хоть 10 млн рублей — ИПК больше в этом году не повысится. Заработная плата свыше 248–250 тысяч рублей в месяц не приведет к увеличению пенсионного коэффициента</w:t>
      </w:r>
      <w:r>
        <w:t>»</w:t>
      </w:r>
      <w:r w:rsidR="00B139E9" w:rsidRPr="00411895">
        <w:t>, — пояснила собеседница NEWS.ru. После достижения этой предельной базы ставка страховых взносов снижается с 30% до 15,1%.</w:t>
      </w:r>
    </w:p>
    <w:p w14:paraId="364826FA" w14:textId="77777777" w:rsidR="00B139E9" w:rsidRPr="00411895" w:rsidRDefault="00B139E9" w:rsidP="00B139E9">
      <w:r w:rsidRPr="00411895">
        <w:t>За что еще начисляют пенсионные баллы</w:t>
      </w:r>
    </w:p>
    <w:p w14:paraId="090C19A5" w14:textId="77777777" w:rsidR="00B139E9" w:rsidRPr="00411895" w:rsidRDefault="00B139E9" w:rsidP="00B139E9">
      <w:r w:rsidRPr="00411895">
        <w:t>Стаж — не единственный способ копить коэффициенты.</w:t>
      </w:r>
    </w:p>
    <w:p w14:paraId="304073BC" w14:textId="55866CF0" w:rsidR="00B139E9" w:rsidRPr="00411895" w:rsidRDefault="00900CCC" w:rsidP="00B139E9">
      <w:r>
        <w:t>«</w:t>
      </w:r>
      <w:r w:rsidR="00B139E9" w:rsidRPr="00411895">
        <w:t>За службу в армии, уход за ребенком до полутора лет или за пожилым человеком старше 80 лет тоже начисляются баллы</w:t>
      </w:r>
      <w:r>
        <w:t>»</w:t>
      </w:r>
      <w:r w:rsidR="00B139E9" w:rsidRPr="00411895">
        <w:t>, — напомнил Чаплин. 1 января 2026 года было снято ограничение для многодетных родителей. Теперь все периоды ухода за детьми до полутора лет включаются в стаж без лимита.</w:t>
      </w:r>
    </w:p>
    <w:p w14:paraId="33A4ADE4" w14:textId="77777777" w:rsidR="00B139E9" w:rsidRPr="00411895" w:rsidRDefault="00B139E9" w:rsidP="00B139E9">
      <w:r w:rsidRPr="00411895">
        <w:t>Балынин привел точные значения ИПК за социально значимые периоды в расчете на год:</w:t>
      </w:r>
    </w:p>
    <w:p w14:paraId="4FAFDF51" w14:textId="77777777" w:rsidR="00B139E9" w:rsidRPr="00411895" w:rsidRDefault="00B139E9" w:rsidP="00B139E9">
      <w:r w:rsidRPr="00411895">
        <w:t>уход за первым ребенком — 1,8 балла;</w:t>
      </w:r>
    </w:p>
    <w:p w14:paraId="2916F7F3" w14:textId="77777777" w:rsidR="00B139E9" w:rsidRPr="00411895" w:rsidRDefault="00B139E9" w:rsidP="00B139E9">
      <w:r w:rsidRPr="00411895">
        <w:t>за вторым — 3,6;</w:t>
      </w:r>
    </w:p>
    <w:p w14:paraId="7132F0BA" w14:textId="77777777" w:rsidR="00B139E9" w:rsidRPr="00411895" w:rsidRDefault="00B139E9" w:rsidP="00B139E9">
      <w:r w:rsidRPr="00411895">
        <w:t>за третьим или последующим — 5,4;</w:t>
      </w:r>
    </w:p>
    <w:p w14:paraId="4A4A0C67" w14:textId="77777777" w:rsidR="00B139E9" w:rsidRPr="00411895" w:rsidRDefault="00B139E9" w:rsidP="00B139E9">
      <w:r w:rsidRPr="00411895">
        <w:t>уход за инвалидом I группы, ребенком-инвалидом или человеком старше 80 лет — 1,8;</w:t>
      </w:r>
    </w:p>
    <w:p w14:paraId="15CA9693" w14:textId="77777777" w:rsidR="00B139E9" w:rsidRPr="00411895" w:rsidRDefault="00B139E9" w:rsidP="00B139E9">
      <w:r w:rsidRPr="00411895">
        <w:t>служба по призыву — 1,8;</w:t>
      </w:r>
    </w:p>
    <w:p w14:paraId="17FF4000" w14:textId="77777777" w:rsidR="00B139E9" w:rsidRPr="00411895" w:rsidRDefault="00B139E9" w:rsidP="00B139E9">
      <w:r w:rsidRPr="00411895">
        <w:t>участие в специальной военной операции (во время службы или в добровольческом формировании) — 3,6.</w:t>
      </w:r>
    </w:p>
    <w:p w14:paraId="3646F520" w14:textId="77777777" w:rsidR="00B139E9" w:rsidRPr="00411895" w:rsidRDefault="00B139E9" w:rsidP="00B139E9">
      <w:r w:rsidRPr="00411895">
        <w:t>Почему важен возраст обращения за пенсией</w:t>
      </w:r>
    </w:p>
    <w:p w14:paraId="5B369E25" w14:textId="45B0207F" w:rsidR="00B139E9" w:rsidRPr="00411895" w:rsidRDefault="00B139E9" w:rsidP="00B139E9">
      <w:r w:rsidRPr="00411895">
        <w:t xml:space="preserve">Третий параметр, влияющий на итоговую сумму, — возраст обращения за пенсией. Если добровольно отсрочить выход, то применяются повышающие коэффициенты. </w:t>
      </w:r>
      <w:r w:rsidR="00900CCC">
        <w:t>«</w:t>
      </w:r>
      <w:r w:rsidRPr="00411895">
        <w:t>При отсрочке на пять лет пенсия вырастет на 45% за счет баллов и на 36% за счет фиксированной выплаты</w:t>
      </w:r>
      <w:r w:rsidR="00900CCC">
        <w:t>»</w:t>
      </w:r>
      <w:r w:rsidRPr="00411895">
        <w:t>, — сказал Чаплин.</w:t>
      </w:r>
    </w:p>
    <w:p w14:paraId="595DE342" w14:textId="723EDECA" w:rsidR="00B139E9" w:rsidRPr="00411895" w:rsidRDefault="00B139E9" w:rsidP="00B139E9">
      <w:r w:rsidRPr="00411895">
        <w:t xml:space="preserve">Чем позже гражданин обращается за назначением пенсии, тем больше будет ее размер, отметил Балынин. Это правило закреплено в Федеральном законе </w:t>
      </w:r>
      <w:r w:rsidR="00900CCC">
        <w:t>«</w:t>
      </w:r>
      <w:r w:rsidRPr="00411895">
        <w:t>О страховых пенсиях</w:t>
      </w:r>
      <w:r w:rsidR="00900CCC">
        <w:t>»</w:t>
      </w:r>
      <w:r w:rsidRPr="00411895">
        <w:t>. При отсрочке применяются два повышающих коэффициента — для фиксированной выплаты и суммы индивидуальных пенсионных коэффициентов.</w:t>
      </w:r>
    </w:p>
    <w:p w14:paraId="01E43173" w14:textId="3FB1420C" w:rsidR="00B139E9" w:rsidRPr="00411895" w:rsidRDefault="00900CCC" w:rsidP="00B139E9">
      <w:r>
        <w:lastRenderedPageBreak/>
        <w:t>«</w:t>
      </w:r>
      <w:r w:rsidR="00B139E9" w:rsidRPr="00411895">
        <w:t>При отсрочке на год коэффициенты составят 1,056 и 1,07 соответственно; на пять лет — 1,36 и 1,45; на 10 лет — 2,11 и 2,32</w:t>
      </w:r>
      <w:r>
        <w:t>»</w:t>
      </w:r>
      <w:r w:rsidR="00B139E9" w:rsidRPr="00411895">
        <w:t>, — уточнил эксперт.</w:t>
      </w:r>
    </w:p>
    <w:p w14:paraId="2A49AD6B" w14:textId="77777777" w:rsidR="00B139E9" w:rsidRPr="00411895" w:rsidRDefault="00B139E9" w:rsidP="00B139E9">
      <w:r w:rsidRPr="00411895">
        <w:t>Таким образом, чем дольше человек откладывает выход на пенсию (в пределах допустимых 10 лет), тем существеннее будет прибавка, заключил он.</w:t>
      </w:r>
    </w:p>
    <w:p w14:paraId="678EB4E4" w14:textId="77777777" w:rsidR="00B139E9" w:rsidRPr="00411895" w:rsidRDefault="00B139E9" w:rsidP="00B139E9">
      <w:r w:rsidRPr="00411895">
        <w:t>Как регион проживания влияет на размер пенсии</w:t>
      </w:r>
    </w:p>
    <w:p w14:paraId="68BE898F" w14:textId="77777777" w:rsidR="00B139E9" w:rsidRPr="00411895" w:rsidRDefault="00B139E9" w:rsidP="00B139E9">
      <w:r w:rsidRPr="00411895">
        <w:t>Жители Крайнего Севера и приравненных местностей получают повышенную пенсию. Балынин объясняет это тремя факторами: более высокими зарплатами в регионе, особым механизмом расчета фиксированной выплаты и применением районного коэффициента.</w:t>
      </w:r>
    </w:p>
    <w:p w14:paraId="70B02104" w14:textId="7A8E2FC4" w:rsidR="00B139E9" w:rsidRPr="00411895" w:rsidRDefault="00900CCC" w:rsidP="00B139E9">
      <w:r>
        <w:t>«</w:t>
      </w:r>
      <w:r w:rsidR="00B139E9" w:rsidRPr="00411895">
        <w:t>Для лиц, проработавших не менее 15 календарных лет в районах Крайнего Севера и имеющих страховой стаж не менее 25 лет у мужчин или 20 лет у женщин, фиксированная выплата устанавливается в размере 14 377,04 рубля (против базовых 9584,69 рубля)</w:t>
      </w:r>
      <w:r>
        <w:t>»</w:t>
      </w:r>
      <w:r w:rsidR="00B139E9" w:rsidRPr="00411895">
        <w:t>, — сказал эксперт.</w:t>
      </w:r>
    </w:p>
    <w:p w14:paraId="2FEF9023" w14:textId="2492FC2E" w:rsidR="00B139E9" w:rsidRPr="00411895" w:rsidRDefault="00B139E9" w:rsidP="00B139E9">
      <w:r w:rsidRPr="00411895">
        <w:t xml:space="preserve">Для местностей, приравненных к Крайнему Северу (стаж от 20 лет), выплата составит 12 460,1 рубля. По данным Социального фонда России, сегодня 5,6 млн пенсионеров получают </w:t>
      </w:r>
      <w:r w:rsidR="00900CCC">
        <w:t>«</w:t>
      </w:r>
      <w:r w:rsidRPr="00411895">
        <w:t>северные</w:t>
      </w:r>
      <w:r w:rsidR="00900CCC">
        <w:t>»</w:t>
      </w:r>
      <w:r w:rsidRPr="00411895">
        <w:t xml:space="preserve"> надбавки.</w:t>
      </w:r>
    </w:p>
    <w:p w14:paraId="147967F5" w14:textId="77777777" w:rsidR="00B139E9" w:rsidRPr="00411895" w:rsidRDefault="00B139E9" w:rsidP="00B139E9">
      <w:r w:rsidRPr="00411895">
        <w:t>Что еще важно знать о назначении пенсии</w:t>
      </w:r>
    </w:p>
    <w:p w14:paraId="1095E24C" w14:textId="77777777" w:rsidR="00B139E9" w:rsidRPr="00411895" w:rsidRDefault="00B139E9" w:rsidP="00B139E9">
      <w:r w:rsidRPr="00411895">
        <w:t>По словам Балынина, для получения права на страховую пенсию в 2026 году нужно выполнить три условия: набрать не менее 30 индивидуальных пенсионных коэффициентов, иметь не менее 15 лет страхового стажа, а также достичь установленного возраста (мужчины 1962 года рождения — 64 года, женщины 1967 года рождения — 59 лет).</w:t>
      </w:r>
    </w:p>
    <w:p w14:paraId="61172B3D" w14:textId="0E9692A5" w:rsidR="00B139E9" w:rsidRPr="00411895" w:rsidRDefault="00B139E9" w:rsidP="00B139E9">
      <w:r w:rsidRPr="00411895">
        <w:t xml:space="preserve">Если работодатель платит зарплату </w:t>
      </w:r>
      <w:r w:rsidR="00900CCC">
        <w:t>«</w:t>
      </w:r>
      <w:r w:rsidRPr="00411895">
        <w:t>в конверте</w:t>
      </w:r>
      <w:r w:rsidR="00900CCC">
        <w:t>»</w:t>
      </w:r>
      <w:r w:rsidRPr="00411895">
        <w:t>, то у человека не формируются ни ИПК, ни страховой стаж.</w:t>
      </w:r>
    </w:p>
    <w:p w14:paraId="50E2B4C0" w14:textId="1D892A47" w:rsidR="00B139E9" w:rsidRPr="00411895" w:rsidRDefault="00900CCC" w:rsidP="00B139E9">
      <w:r>
        <w:t>«</w:t>
      </w:r>
      <w:r w:rsidR="00B139E9" w:rsidRPr="00411895">
        <w:t>От нелегальной занятости важно отказываться не только потому, что она незаконна</w:t>
      </w:r>
      <w:r>
        <w:t>»</w:t>
      </w:r>
      <w:r w:rsidR="00B139E9" w:rsidRPr="00411895">
        <w:t>, — подчеркнул Балынин. При отсутствии необходимого числа баллов или лет стажа гражданину может быть назначена социальная пенсия, но на пять лет позже (женщинам в 65 лет, мужчинам в 70). Ее размер значительно ниже страховой.</w:t>
      </w:r>
    </w:p>
    <w:p w14:paraId="243D11AD" w14:textId="77F8ABB7" w:rsidR="00B139E9" w:rsidRPr="00411895" w:rsidRDefault="00900CCC" w:rsidP="00B139E9">
      <w:r>
        <w:t>«</w:t>
      </w:r>
      <w:r w:rsidR="00B139E9" w:rsidRPr="00411895">
        <w:t>Если стажа меньше, [чем 15 лет], выплачивается только социальная пенсия, которая меньше и назначается на пять лет позже, — сказал Чаплин. — После превышения минимального порога каждый дополнительный год стажа дает прибавку всего 1–2%. Рост зарплаты вдвое при том же стаже увеличит пенсию на 50–60%</w:t>
      </w:r>
      <w:r>
        <w:t>»</w:t>
      </w:r>
      <w:r w:rsidR="00B139E9" w:rsidRPr="00411895">
        <w:t>.</w:t>
      </w:r>
    </w:p>
    <w:p w14:paraId="55DBF137" w14:textId="33DF9B1E" w:rsidR="00B139E9" w:rsidRPr="00411895" w:rsidRDefault="00B139E9" w:rsidP="00B139E9">
      <w:r w:rsidRPr="00411895">
        <w:t xml:space="preserve">Сытник подчеркнула, что стаж не влияет на размер пенсии. Он лишь является необходимым допуском к Соцфонду. </w:t>
      </w:r>
      <w:r w:rsidR="00900CCC">
        <w:t>«</w:t>
      </w:r>
      <w:r w:rsidRPr="00411895">
        <w:t>Гражданин, который не набрал необходимого количества стажа и баллов, не имеет права даже на фиксированную пенсию</w:t>
      </w:r>
      <w:r w:rsidR="00900CCC">
        <w:t>»</w:t>
      </w:r>
      <w:r w:rsidRPr="00411895">
        <w:t>, — сказала она.</w:t>
      </w:r>
    </w:p>
    <w:p w14:paraId="71C19CE0" w14:textId="77777777" w:rsidR="00B139E9" w:rsidRPr="00411895" w:rsidRDefault="00B139E9" w:rsidP="00B139E9">
      <w:r w:rsidRPr="00411895">
        <w:t>Кто может получать пенсию в сотни тысяч рублей</w:t>
      </w:r>
    </w:p>
    <w:p w14:paraId="2BAC2BAC" w14:textId="77777777" w:rsidR="00B139E9" w:rsidRPr="00411895" w:rsidRDefault="00B139E9" w:rsidP="00B139E9">
      <w:r w:rsidRPr="00411895">
        <w:t>Обычный россиянин не может получать пенсию в полмиллиона рублей, за исключением двух профессий.</w:t>
      </w:r>
    </w:p>
    <w:p w14:paraId="0714275A" w14:textId="7B5978D5" w:rsidR="00B139E9" w:rsidRPr="00411895" w:rsidRDefault="00900CCC" w:rsidP="00B139E9">
      <w:r>
        <w:t>«</w:t>
      </w:r>
      <w:r w:rsidR="00B139E9" w:rsidRPr="00411895">
        <w:t xml:space="preserve">Пенсия в 500 тысяч рублей и более может быть исключительно у космонавтов и летчиков-испытателей. В принципе других категорий, которые могли бы претендовать </w:t>
      </w:r>
      <w:r w:rsidR="00B139E9" w:rsidRPr="00411895">
        <w:lastRenderedPageBreak/>
        <w:t>на такие пенсии, у нас нет</w:t>
      </w:r>
      <w:r>
        <w:t>»</w:t>
      </w:r>
      <w:r w:rsidR="00B139E9" w:rsidRPr="00411895">
        <w:t>, — сказал профессор Финансового университета при правительстве РФ Александр Сафонов.</w:t>
      </w:r>
    </w:p>
    <w:p w14:paraId="2B364E36" w14:textId="77777777" w:rsidR="00B139E9" w:rsidRPr="00411895" w:rsidRDefault="00B139E9" w:rsidP="00B139E9">
      <w:r w:rsidRPr="00411895">
        <w:t>Эксперт пояснил, что размер этих выплат зависит от оклада и составляет от 55% до 85% от денежного содержания по должности. Минимальный уровень в 55% начисляется при выслуге не менее 25 лет для мужчин и 20 лет для женщин. При этом доходы летчиков-испытателей формируются с учетом места службы, классности, количества часов налета и воинского звания.</w:t>
      </w:r>
    </w:p>
    <w:p w14:paraId="5D632F07" w14:textId="77777777" w:rsidR="00B139E9" w:rsidRPr="00411895" w:rsidRDefault="00B139E9" w:rsidP="00B139E9">
      <w:r w:rsidRPr="00411895">
        <w:t>У космонавтов выплаты зависят от числа полетов на орбиту и времени, проведенного в космосе. Наиболее высокие доходы предусмотрены для тех, кто испытывает военную технику, а также для обладателей статуса инструктора-космонавта.</w:t>
      </w:r>
    </w:p>
    <w:p w14:paraId="34637712" w14:textId="3210E43D" w:rsidR="00C04895" w:rsidRPr="00543C89" w:rsidRDefault="00201F10" w:rsidP="00B139E9">
      <w:hyperlink r:id="rId33" w:history="1">
        <w:r w:rsidR="00B139E9" w:rsidRPr="00411895">
          <w:rPr>
            <w:rStyle w:val="a3"/>
          </w:rPr>
          <w:t>https://news.ru/amp/economics/pensiya-500-tysyach-vozmozhna-stazh-ne-glavnoe-chto-vliyaet-na-razmer-pensii</w:t>
        </w:r>
      </w:hyperlink>
      <w:r w:rsidR="00B139E9" w:rsidRPr="00411895">
        <w:t xml:space="preserve"> </w:t>
      </w:r>
    </w:p>
    <w:p w14:paraId="205788EA" w14:textId="77777777" w:rsidR="0001367E" w:rsidRPr="00411895" w:rsidRDefault="0001367E" w:rsidP="0001367E">
      <w:pPr>
        <w:pStyle w:val="2"/>
      </w:pPr>
      <w:bookmarkStart w:id="101" w:name="_Toc226960826"/>
      <w:r w:rsidRPr="00411895">
        <w:t>PNZ.RU, 10.04.2026, Упрощенный порядок выхода на пенсию: как теперь назначают выплаты</w:t>
      </w:r>
      <w:bookmarkEnd w:id="101"/>
    </w:p>
    <w:p w14:paraId="592C32B4" w14:textId="77777777" w:rsidR="0001367E" w:rsidRPr="00411895" w:rsidRDefault="0001367E" w:rsidP="00B82B14">
      <w:pPr>
        <w:pStyle w:val="3"/>
      </w:pPr>
      <w:bookmarkStart w:id="102" w:name="_Toc226960827"/>
      <w:r w:rsidRPr="00411895">
        <w:t>Пенсионная тема продолжает оставаться одной из самых обсуждаемых среди россиян. В 2026 году право на выход на заслуженный отдых получают мужчины в возрасте 64 лет и женщины, достигшие 59 лет. Однако возраст — лишь часть условий.</w:t>
      </w:r>
      <w:bookmarkEnd w:id="102"/>
    </w:p>
    <w:p w14:paraId="0FA1F7FD" w14:textId="77777777" w:rsidR="0001367E" w:rsidRPr="00411895" w:rsidRDefault="0001367E" w:rsidP="0001367E">
      <w:r w:rsidRPr="00411895">
        <w:t>Для назначения страховой пенсии по старости необходимо также иметь не менее 15 лет страхового стажа и накопить минимум 30 индивидуальных пенсионных коэффициентов. Именно этот набор из трех требований остается ключевым.</w:t>
      </w:r>
    </w:p>
    <w:p w14:paraId="53B35B28" w14:textId="3919A261" w:rsidR="0001367E" w:rsidRPr="00411895" w:rsidRDefault="0001367E" w:rsidP="0001367E">
      <w:r w:rsidRPr="00411895">
        <w:t xml:space="preserve">Несмотря на то, что порядок назначения пенсии строго регулируется, в последние годы в него вносились изменения. Одним из самых обсуждаемых нововведений стала автоматизация назначения выплат. Этот вопрос был поднят в официальном сообществе Соцфонда </w:t>
      </w:r>
      <w:r w:rsidR="00900CCC">
        <w:t>«</w:t>
      </w:r>
      <w:r w:rsidRPr="00411895">
        <w:t>Вконтакте</w:t>
      </w:r>
      <w:r w:rsidR="00900CCC">
        <w:t>»</w:t>
      </w:r>
      <w:r w:rsidRPr="00411895">
        <w:t>.</w:t>
      </w:r>
    </w:p>
    <w:p w14:paraId="22BCFADB" w14:textId="35951FA1" w:rsidR="0001367E" w:rsidRPr="00411895" w:rsidRDefault="00900CCC" w:rsidP="0001367E">
      <w:r>
        <w:t>«</w:t>
      </w:r>
      <w:r w:rsidR="0001367E" w:rsidRPr="00411895">
        <w:t>С 2026 года планировалось упростить выход на страховую пенсию. Хотели убрать необходимость подавать заявление за месяц. Но это так и не воплотили в жизнь. Когда планируется ввести этот механизм и где о нем подробнее почитать</w:t>
      </w:r>
      <w:r>
        <w:t>»</w:t>
      </w:r>
      <w:r w:rsidR="0001367E" w:rsidRPr="00411895">
        <w:t>, — спросил мужчина у представителей фонда.</w:t>
      </w:r>
    </w:p>
    <w:p w14:paraId="46F0578F" w14:textId="77777777" w:rsidR="0001367E" w:rsidRPr="00411895" w:rsidRDefault="0001367E" w:rsidP="0001367E">
      <w:r w:rsidRPr="00411895">
        <w:t>Как пояснили в ведомстве, с 2024 года начал действовать механизм проактивного назначения страховой пенсии по старости. Речь идет о случаях, когда все необходимые сведения — о стаже и пенсионных баллах — уже имеются на индивидуальном лицевом счете гражданина в системе СФР.</w:t>
      </w:r>
    </w:p>
    <w:p w14:paraId="0D5BE50A" w14:textId="705D240B" w:rsidR="0001367E" w:rsidRPr="00411895" w:rsidRDefault="0001367E" w:rsidP="0001367E">
      <w:r w:rsidRPr="00411895">
        <w:t xml:space="preserve">Процедура выглядит следующим образом: за месяц до достижения пенсионного возраста человеку направляется уведомление в личный кабинет на портале </w:t>
      </w:r>
      <w:r w:rsidR="00900CCC">
        <w:t>«</w:t>
      </w:r>
      <w:r w:rsidRPr="00411895">
        <w:t>Госуслуги</w:t>
      </w:r>
      <w:r w:rsidR="00900CCC">
        <w:t>»</w:t>
      </w:r>
      <w:r w:rsidRPr="00411895">
        <w:t xml:space="preserve"> с предложением подтвердить согласие на автоматическое назначение пенсии.</w:t>
      </w:r>
    </w:p>
    <w:p w14:paraId="196E6D2D" w14:textId="77777777" w:rsidR="0001367E" w:rsidRPr="00411895" w:rsidRDefault="0001367E" w:rsidP="0001367E">
      <w:r w:rsidRPr="00411895">
        <w:t>После получения такого согласия решение принимается в течение пяти рабочих дней с момента возникновения права на выплату. Уведомление о назначении направляется в течение трех рабочих дней после принятия решения.</w:t>
      </w:r>
    </w:p>
    <w:p w14:paraId="3C5F2832" w14:textId="7476712C" w:rsidR="0001367E" w:rsidRPr="00411895" w:rsidRDefault="0001367E" w:rsidP="0001367E">
      <w:r w:rsidRPr="00411895">
        <w:t xml:space="preserve">Проверить сведения о трудовой деятельности можно заранее — для этого доступна выписка из индивидуального лицевого счета на портале </w:t>
      </w:r>
      <w:r w:rsidR="00900CCC">
        <w:t>«</w:t>
      </w:r>
      <w:r w:rsidRPr="00411895">
        <w:t>Госуслуги</w:t>
      </w:r>
      <w:r w:rsidR="00900CCC">
        <w:t>»</w:t>
      </w:r>
      <w:r w:rsidRPr="00411895">
        <w:t xml:space="preserve">. Подробная </w:t>
      </w:r>
      <w:r w:rsidRPr="00411895">
        <w:lastRenderedPageBreak/>
        <w:t xml:space="preserve">информация размещена на официальном сайте СФР: https://sfr.gov.ru в разделе </w:t>
      </w:r>
      <w:r w:rsidR="00900CCC">
        <w:t>«</w:t>
      </w:r>
      <w:r w:rsidRPr="00411895">
        <w:t>Пенсии</w:t>
      </w:r>
      <w:r w:rsidR="00900CCC">
        <w:t>»</w:t>
      </w:r>
      <w:r w:rsidRPr="00411895">
        <w:t>.</w:t>
      </w:r>
    </w:p>
    <w:p w14:paraId="2995DFA1" w14:textId="77777777" w:rsidR="0001367E" w:rsidRPr="00411895" w:rsidRDefault="0001367E" w:rsidP="0001367E">
      <w:r w:rsidRPr="00411895">
        <w:t>Также при необходимости можно обратиться в клиентскую службу фонда по месту жительства (https://sfr.gov.ru/contacts/ks) или записаться на прием через единый контакт-центр по телефону 8-800-100-00-01.</w:t>
      </w:r>
    </w:p>
    <w:p w14:paraId="75B0F8AE" w14:textId="77777777" w:rsidR="0001367E" w:rsidRPr="00411895" w:rsidRDefault="0001367E" w:rsidP="0001367E">
      <w:r w:rsidRPr="00411895">
        <w:t>При этом возможность подать заявление на пенсию самостоятельно сохраняется. Сделать это можно в любое время после возникновения права без ограничения по срокам. Более того, заявление допускается подать заранее — но не ранее чем за месяц до достижения пенсионного возраста.</w:t>
      </w:r>
    </w:p>
    <w:p w14:paraId="21411935" w14:textId="77777777" w:rsidR="0001367E" w:rsidRPr="00411895" w:rsidRDefault="0001367E" w:rsidP="0001367E">
      <w:r w:rsidRPr="00411895">
        <w:t>Общее правило остается прежним: страховая пенсия по старости назначается со дня обращения, но не раньше момента возникновения права на нее. Однако предусмотрено важное исключение — если человек подал заявление в течение 30 дней после увольнения, пенсия может быть назначена со дня, следующего за днем прекращения работы.</w:t>
      </w:r>
    </w:p>
    <w:p w14:paraId="5970D29B" w14:textId="57AA967A" w:rsidR="0001367E" w:rsidRPr="00411895" w:rsidRDefault="0001367E" w:rsidP="0001367E">
      <w:r w:rsidRPr="00411895">
        <w:t xml:space="preserve">Отдельно определены категории граждан, для которых пенсия назначается автоматически, без подачи заявления. В их числе — получатели страховой пенсии по инвалидности, достигшие пенсионного возраста и имеющие необходимый стаж и ИПК. Также это касается граждан, получающих выплаты в соответствии с Федеральным законом от 12 декабря 2023 г. № 565-ФЗ </w:t>
      </w:r>
      <w:r w:rsidR="00900CCC">
        <w:t>«</w:t>
      </w:r>
      <w:r w:rsidRPr="00411895">
        <w:t>О занятости населения в Российской Федерации</w:t>
      </w:r>
      <w:r w:rsidR="00900CCC">
        <w:t>»</w:t>
      </w:r>
      <w:r w:rsidRPr="00411895">
        <w:t>, а также получателей пенсии по случаю потери кормильца, достигших 80-летнего возраста, если страховая пенсия по старости оказывается более выгодной, разъяснили в Социальном фонде России.</w:t>
      </w:r>
    </w:p>
    <w:p w14:paraId="584C61AB" w14:textId="77777777" w:rsidR="0001367E" w:rsidRPr="00411895" w:rsidRDefault="0001367E" w:rsidP="0001367E">
      <w:r w:rsidRPr="00411895">
        <w:t>Комментарий эксперта</w:t>
      </w:r>
    </w:p>
    <w:p w14:paraId="054BC367" w14:textId="77777777" w:rsidR="0001367E" w:rsidRPr="00411895" w:rsidRDefault="0001367E" w:rsidP="0001367E">
      <w:r w:rsidRPr="00411895">
        <w:t>Владимир Белов, главный редактор портала PNZ.RU, эксперт в сфере социального и пенсионного законодательства:</w:t>
      </w:r>
    </w:p>
    <w:p w14:paraId="4693F792" w14:textId="17432D3A" w:rsidR="0001367E" w:rsidRPr="00411895" w:rsidRDefault="00900CCC" w:rsidP="0001367E">
      <w:r>
        <w:t>«</w:t>
      </w:r>
      <w:r w:rsidR="0001367E" w:rsidRPr="00411895">
        <w:t xml:space="preserve">Главная ловушка </w:t>
      </w:r>
      <w:r>
        <w:t>«</w:t>
      </w:r>
      <w:r w:rsidR="0001367E" w:rsidRPr="00411895">
        <w:t>упрощенного</w:t>
      </w:r>
      <w:r>
        <w:t>»</w:t>
      </w:r>
      <w:r w:rsidR="0001367E" w:rsidRPr="00411895">
        <w:t xml:space="preserve"> порядка заключается в слепом доверии к цифровым данным. Проактивное назначение пенсии — это прекрасный инструмент, но он опирается исключительно на те сведения, которые уже есть в базе Соцфонда.</w:t>
      </w:r>
    </w:p>
    <w:p w14:paraId="358D7BE0" w14:textId="51D48F30" w:rsidR="0001367E" w:rsidRPr="00411895" w:rsidRDefault="0001367E" w:rsidP="0001367E">
      <w:r w:rsidRPr="00411895">
        <w:t xml:space="preserve">Я настоятельно рекомендую всем будущим пенсионерам за 2–3 года до наступления соответствующего возраста заказать выписку из ИЛС на </w:t>
      </w:r>
      <w:r w:rsidR="00900CCC">
        <w:t>«</w:t>
      </w:r>
      <w:r w:rsidRPr="00411895">
        <w:t>Госуслугах</w:t>
      </w:r>
      <w:r w:rsidR="00900CCC">
        <w:t>»</w:t>
      </w:r>
      <w:r w:rsidRPr="00411895">
        <w:t xml:space="preserve">. Если вы видите, что какой-то период работы (особенно в </w:t>
      </w:r>
      <w:r w:rsidR="00900CCC">
        <w:t>«</w:t>
      </w:r>
      <w:r w:rsidRPr="00411895">
        <w:t>девяностые</w:t>
      </w:r>
      <w:r w:rsidR="00900CCC">
        <w:t>»</w:t>
      </w:r>
      <w:r w:rsidRPr="00411895">
        <w:t xml:space="preserve"> или начале </w:t>
      </w:r>
      <w:r w:rsidR="00900CCC">
        <w:t>«</w:t>
      </w:r>
      <w:r w:rsidRPr="00411895">
        <w:t>нулевых</w:t>
      </w:r>
      <w:r w:rsidR="00900CCC">
        <w:t>»</w:t>
      </w:r>
      <w:r w:rsidRPr="00411895">
        <w:t>) не учтен, автоматизация вам только навредит — пенсия будет рассчитана по неполным данным и окажется ниже положенной. В таких случаях нужно не ждать уведомления, а заблаговременно подавать заявление на корректировку сведений</w:t>
      </w:r>
      <w:r w:rsidR="00900CCC">
        <w:t>»</w:t>
      </w:r>
      <w:r w:rsidRPr="00411895">
        <w:t>.</w:t>
      </w:r>
    </w:p>
    <w:p w14:paraId="0D1C86C5" w14:textId="55EA2692" w:rsidR="0001367E" w:rsidRPr="00411895" w:rsidRDefault="00201F10" w:rsidP="0001367E">
      <w:hyperlink r:id="rId34" w:history="1">
        <w:r w:rsidR="0001367E" w:rsidRPr="00411895">
          <w:rPr>
            <w:rStyle w:val="a3"/>
          </w:rPr>
          <w:t>https://pnz.ru/pens/uproshhennyj-poryadok-vyhoda-na-pensiyu-kak-teper-naznachayut-vyplaty/</w:t>
        </w:r>
      </w:hyperlink>
      <w:r w:rsidR="0001367E" w:rsidRPr="00411895">
        <w:t xml:space="preserve"> </w:t>
      </w:r>
    </w:p>
    <w:p w14:paraId="518881EB" w14:textId="77777777" w:rsidR="00017D76" w:rsidRPr="00411895" w:rsidRDefault="00017D76" w:rsidP="00017D76">
      <w:pPr>
        <w:pStyle w:val="2"/>
      </w:pPr>
      <w:bookmarkStart w:id="103" w:name="_Toc226960828"/>
      <w:r w:rsidRPr="00411895">
        <w:lastRenderedPageBreak/>
        <w:t>Конкурент, 10.04.2026, Теперь за всем следят. За что пенсионеров могут лишить льгот и доплат</w:t>
      </w:r>
      <w:bookmarkEnd w:id="103"/>
    </w:p>
    <w:p w14:paraId="7CECEF08" w14:textId="77777777" w:rsidR="00017D76" w:rsidRPr="00411895" w:rsidRDefault="00017D76" w:rsidP="00B82B14">
      <w:pPr>
        <w:pStyle w:val="3"/>
      </w:pPr>
      <w:bookmarkStart w:id="104" w:name="_Toc226960829"/>
      <w:r w:rsidRPr="00411895">
        <w:t>С апреля начали действовать обновленные правовые нормы, которые затрагивают граждан России, пользующихся субсидиями и пенсионными преференциями. Сами по себе эти инструменты государственной поддержки сохраняются, однако процедура их предоставления и пролонгации теперь будет более строго регулироваться. Гражданам, получающим адресную помощь, потребуется с большим вниманием подходить к подготовке документации и своевременно подтверждать свои права на начисление выплат.</w:t>
      </w:r>
      <w:bookmarkEnd w:id="104"/>
    </w:p>
    <w:p w14:paraId="289AFDDE" w14:textId="77777777" w:rsidR="00017D76" w:rsidRPr="00411895" w:rsidRDefault="00017D76" w:rsidP="00017D76">
      <w:r w:rsidRPr="00411895">
        <w:t>Ключевым нововведением становится регулярная верификация материального положения получателей и проверка актуальности поданных ими данных. Органы соцзащиты будут проводить сверку сведений о составе семьи, месте регистрации, уровне доходов всех ее членов (учитываются зарплаты, пенсии, алименты и другие финансовые поступления), а также о наличии особых статусов, дающих право на льготы (например, инвалидность, многодетность или статус ветерана труда).</w:t>
      </w:r>
    </w:p>
    <w:p w14:paraId="5D0A0025" w14:textId="77777777" w:rsidR="00017D76" w:rsidRPr="00411895" w:rsidRDefault="00017D76" w:rsidP="00017D76">
      <w:r w:rsidRPr="00411895">
        <w:t>Теперь субсидии и ряд льгот будут предоставляться на ограниченный период, после завершения которого государство проверит, сохранились ли у гражданина основания для получения такой помощи. На автоматическое продление рассчитывать не следует. К примеру, субсидия на оплату коммунальных услуг назначается, если затраты на ЖКУ превышают определенную долю от совокупного семейного дохода.</w:t>
      </w:r>
    </w:p>
    <w:p w14:paraId="63B464C1" w14:textId="77777777" w:rsidR="00017D76" w:rsidRPr="00411895" w:rsidRDefault="00017D76" w:rsidP="00017D76">
      <w:r w:rsidRPr="00411895">
        <w:t>Также ужесточается контроль за претендентами на пенсионные льготы, такие как доплаты до прожиточного минимума, региональные надбавки и компенсации за коммунальные услуги. Будет проверяться, работает ли пенсионер, изменился ли его социальный статус и появились ли у него новые источники дохода. Это не означает автоматической отмены льгот, но ситуации, когда выплаты продолжаются при изменившихся жизненных обстоятельствах, будут изучаться более пристально. Если условия для получения помощи изменились, а пенсионер не уведомил об этом Социальный фонд России, его могут обязать вернуть незаконно полученные средства.</w:t>
      </w:r>
    </w:p>
    <w:p w14:paraId="1A8A2DBC" w14:textId="77777777" w:rsidR="00017D76" w:rsidRPr="00411895" w:rsidRDefault="00017D76" w:rsidP="00017D76">
      <w:r w:rsidRPr="00411895">
        <w:t>Чтобы избежать проблем и не лишиться финансовой поддержки, получателям субсидий и пенсионных льгот стоит заранее убедиться в актуальности информации, на основании которой им были назначены выплаты. Необходимо оперативно сообщать в органы социальной защиты о любых изменениях: в составе семьи (регистрация новых жильцов, смена прописки, брак или развод) или в уровне доходов. Кроме того, важно следить за сроками действия субсидий, которые, как правило, устанавливаются на шесть месяцев, после чего требуется подача обновленного пакета документов.</w:t>
      </w:r>
    </w:p>
    <w:p w14:paraId="6B4A6C31" w14:textId="4B3C2A23" w:rsidR="00017D76" w:rsidRPr="00411895" w:rsidRDefault="00201F10" w:rsidP="00017D76">
      <w:hyperlink r:id="rId35" w:history="1">
        <w:r w:rsidR="00017D76" w:rsidRPr="00411895">
          <w:rPr>
            <w:rStyle w:val="a3"/>
          </w:rPr>
          <w:t>https://konkurent.ru/article/86183</w:t>
        </w:r>
      </w:hyperlink>
      <w:r w:rsidR="00017D76" w:rsidRPr="00411895">
        <w:t xml:space="preserve"> </w:t>
      </w:r>
    </w:p>
    <w:p w14:paraId="43932524" w14:textId="77777777" w:rsidR="00B139E9" w:rsidRPr="00411895" w:rsidRDefault="00B139E9" w:rsidP="00B139E9">
      <w:pPr>
        <w:pStyle w:val="2"/>
      </w:pPr>
      <w:bookmarkStart w:id="105" w:name="_Toc226960830"/>
      <w:r w:rsidRPr="00411895">
        <w:lastRenderedPageBreak/>
        <w:t>DEITA.RU, 10.04.2026, Россиянам назвали способы законно увеличить пенсию</w:t>
      </w:r>
      <w:bookmarkEnd w:id="105"/>
    </w:p>
    <w:p w14:paraId="7F04B77B" w14:textId="77777777" w:rsidR="00B139E9" w:rsidRPr="00411895" w:rsidRDefault="00B139E9" w:rsidP="00B82B14">
      <w:pPr>
        <w:pStyle w:val="3"/>
      </w:pPr>
      <w:bookmarkStart w:id="106" w:name="_Toc226960831"/>
      <w:r w:rsidRPr="00411895">
        <w:t>Повышение размера будущей пенсии возможно за счет двух ключевых стратегий — участия в программе долгосрочных сбережений и отсрочки оформления пенсионных выплат. Об этом рассказал декан факультета права НИУ ВШЭ, профессор Вадим Виноградов, сообщает ИА DEITA.RU.</w:t>
      </w:r>
      <w:bookmarkEnd w:id="106"/>
    </w:p>
    <w:p w14:paraId="72FFEEFA" w14:textId="77777777" w:rsidR="00B139E9" w:rsidRPr="00411895" w:rsidRDefault="00B139E9" w:rsidP="00B139E9">
      <w:r w:rsidRPr="00411895">
        <w:t>Эксперт отмечает, что отказ от выхода на пенсию сразу после достижения установленного возраста и отсрочка получения выплат способны обеспечить весомый прирост итоговой суммы. Так, выбор отложить начало получения пенсии на пять лет увеличивает коэффициент фиксированной выплаты до 1,36, а размер страховых пенсионных баллов — до 1,45.</w:t>
      </w:r>
    </w:p>
    <w:p w14:paraId="5F7FF26A" w14:textId="77777777" w:rsidR="00B139E9" w:rsidRPr="00411895" w:rsidRDefault="00B139E9" w:rsidP="00B139E9">
      <w:r w:rsidRPr="00411895">
        <w:t>В случае же десятилетней отсрочки эти показатели возрастут до 2,11 и 2,32 соответственно. Таким образом, по оценкам профессора, при максимальной отсрочке пенсионные выплаты фактически могут быть более чем удвоены.</w:t>
      </w:r>
    </w:p>
    <w:p w14:paraId="4A83C79D" w14:textId="77777777" w:rsidR="00B139E9" w:rsidRPr="00411895" w:rsidRDefault="00B139E9" w:rsidP="00B139E9">
      <w:r w:rsidRPr="00411895">
        <w:t>Помимо этого, существенное влияние на будущий доход оказывает участие в государственной программе долгосрочных сбережений. Виноградов уточняет, что программа предусматривает софинансирование со стороны государства: ежегодно на сумму личных сбережений может быть начислено до 36 000 рублей дополнительно.</w:t>
      </w:r>
    </w:p>
    <w:p w14:paraId="3C8DBC95" w14:textId="77777777" w:rsidR="00B139E9" w:rsidRPr="00411895" w:rsidRDefault="00B139E9" w:rsidP="00B139E9">
      <w:r w:rsidRPr="00411895">
        <w:t>Кроме этого, государство выступает гарантом безопасности вложенных средств, обеспечивая их страхование. В случае возникновения чрезвычайных жизненных обстоятельств существует возможность досрочного изъятия накопленных средств без потери инвестиционного дохода. Для участия в программе необходимо заключить соответствующий договор с негосударственным пенсионным фондом, который и будет оператором накоплений.</w:t>
      </w:r>
    </w:p>
    <w:p w14:paraId="24888536" w14:textId="77777777" w:rsidR="00B139E9" w:rsidRPr="00411895" w:rsidRDefault="00B139E9" w:rsidP="00B139E9">
      <w:r w:rsidRPr="00411895">
        <w:t>Специалист также обращает внимание на то, что граждане, не имеющие достаточного страхового стажа или пенсионных баллов для оформления страховой пенсии по старости, могут самостоятельно докупить недостающие баллы. Минимальная стоимость одного балла рассчитывается исходя из федерального МРОТ, умноженного на количество месяцев в году, и применяется ставка страховых взносов, установленная на уровне 22%.</w:t>
      </w:r>
    </w:p>
    <w:p w14:paraId="246B1D5E" w14:textId="77777777" w:rsidR="00B139E9" w:rsidRPr="00411895" w:rsidRDefault="00201F10" w:rsidP="00B139E9">
      <w:hyperlink r:id="rId36" w:history="1">
        <w:r w:rsidR="00B139E9" w:rsidRPr="00411895">
          <w:rPr>
            <w:rStyle w:val="a3"/>
          </w:rPr>
          <w:t>https://deita.ru/article/583732</w:t>
        </w:r>
      </w:hyperlink>
      <w:r w:rsidR="00B139E9" w:rsidRPr="00411895">
        <w:t xml:space="preserve"> </w:t>
      </w:r>
    </w:p>
    <w:p w14:paraId="72D11BEC" w14:textId="77777777" w:rsidR="00291A71" w:rsidRPr="00411895" w:rsidRDefault="00291A71" w:rsidP="00291A71">
      <w:pPr>
        <w:pStyle w:val="2"/>
      </w:pPr>
      <w:bookmarkStart w:id="107" w:name="_Toc226960832"/>
      <w:r w:rsidRPr="00411895">
        <w:t>PRIMPRESS, 10.04.2026, Пенсионерам 1955–1975 годов рождения — новая выплата с апреля 2026 года: условия и размер</w:t>
      </w:r>
      <w:bookmarkEnd w:id="107"/>
    </w:p>
    <w:p w14:paraId="5B291602" w14:textId="77777777" w:rsidR="00291A71" w:rsidRPr="00411895" w:rsidRDefault="00291A71" w:rsidP="00B82B14">
      <w:pPr>
        <w:pStyle w:val="3"/>
      </w:pPr>
      <w:bookmarkStart w:id="108" w:name="_Toc226960833"/>
      <w:r w:rsidRPr="00411895">
        <w:t>С апреля 2026 года для части россиян 1955–1975 годов рождения может появиться новая доплата к пенсии. В последние месяцы в экспертной среде активно обсуждается идея отдельной поддержки так называемого переходного поколения – тех, чья трудовая биография пришлась на перелом между советской и современной пенсионной системами.</w:t>
      </w:r>
      <w:bookmarkEnd w:id="108"/>
    </w:p>
    <w:p w14:paraId="523E2C82" w14:textId="77777777" w:rsidR="00291A71" w:rsidRPr="00411895" w:rsidRDefault="00291A71" w:rsidP="00291A71">
      <w:r w:rsidRPr="00411895">
        <w:t>Почему речь идёт именно о поколении 1955–1975 годов</w:t>
      </w:r>
    </w:p>
    <w:p w14:paraId="363E52A4" w14:textId="77777777" w:rsidR="00291A71" w:rsidRPr="00411895" w:rsidRDefault="00291A71" w:rsidP="00291A71">
      <w:r w:rsidRPr="00411895">
        <w:t xml:space="preserve">Люди, родившиеся в 1955–1975 годах, – это те, кто большую часть трудовой жизни отработал ещё по советским правилам и в бумажной системе учёта стажа, а на пенсию </w:t>
      </w:r>
      <w:r w:rsidRPr="00411895">
        <w:lastRenderedPageBreak/>
        <w:t>выходил уже по новым законам с баллами и страховыми взносами. У многих из них стаж начал формироваться задолго до 1991 года, а зарплата и взносы учитывались по иным принципам, чем сегодня.</w:t>
      </w:r>
    </w:p>
    <w:p w14:paraId="0FF52823" w14:textId="6E61C41C" w:rsidR="00291A71" w:rsidRPr="00411895" w:rsidRDefault="00291A71" w:rsidP="00291A71">
      <w:r w:rsidRPr="00411895">
        <w:t xml:space="preserve">В итоге при назначении пенсии часть этого поколения оказалась в неоднородном положении: у кого-то хорошо сохранились архивы и высокие советские зарплаты конвертировались в приличный пенсионный капитал, у кого-то часть стажа и дохода ушла в </w:t>
      </w:r>
      <w:r w:rsidR="00900CCC">
        <w:t>«</w:t>
      </w:r>
      <w:r w:rsidRPr="00411895">
        <w:t>тень</w:t>
      </w:r>
      <w:r w:rsidR="00900CCC">
        <w:t>»</w:t>
      </w:r>
      <w:r w:rsidRPr="00411895">
        <w:t xml:space="preserve"> – из-за ликвидации предприятий, потери документов, неофициальной занятости в 90-е. Именно поэтому в разных регионах и на федеральном уровне регулярно поднимается вопрос о точечной компенсации или перерасчёте для родившихся в 1955–1975 годах.</w:t>
      </w:r>
    </w:p>
    <w:p w14:paraId="4B116FED" w14:textId="77777777" w:rsidR="00291A71" w:rsidRPr="00411895" w:rsidRDefault="00291A71" w:rsidP="00291A71">
      <w:r w:rsidRPr="00411895">
        <w:t>Возможная новая выплата логично вписывается в эту логику: речь может идти не о второй пенсии, а о дополнительной фиксированной сумме к уже назначенной пенсии для тех, кто соответствует ряду критериев – возраст, наличие подтверждённого стажа до 2002 года, статус неработающего пенсионера и т.д.</w:t>
      </w:r>
    </w:p>
    <w:p w14:paraId="76FFAD30" w14:textId="77777777" w:rsidR="00291A71" w:rsidRPr="00411895" w:rsidRDefault="00291A71" w:rsidP="00291A71">
      <w:r w:rsidRPr="00411895">
        <w:t>Какие могут быть условия и размер новой доплаты</w:t>
      </w:r>
    </w:p>
    <w:p w14:paraId="49A3FF53" w14:textId="7CA757C4" w:rsidR="00291A71" w:rsidRPr="00411895" w:rsidRDefault="00291A71" w:rsidP="00291A71">
      <w:r w:rsidRPr="00411895">
        <w:t xml:space="preserve">Точные параметры новой выплаты на федеральном уровне пока не утверждены, но, исходя из действующей практики, можно предположить несколько базовых условий. Во-первых, такие доплаты почти всегда назначаются только неработающим пенсионерам – тем, кто уже достиг пенсионного возраста, прекратил официальную работу и получает страховую или социальную пенсию. Во-вторых, скорее всего, будет учитываться </w:t>
      </w:r>
      <w:r w:rsidR="00900CCC">
        <w:t>«</w:t>
      </w:r>
      <w:r w:rsidRPr="00411895">
        <w:t>прозрачный</w:t>
      </w:r>
      <w:r w:rsidR="00900CCC">
        <w:t>»</w:t>
      </w:r>
      <w:r w:rsidRPr="00411895">
        <w:t xml:space="preserve"> трудовой стаж: годы работы, за которые уплачивались страховые взносы в пенсионную систему, а также социально значимые периоды (служба в армии, уход за ребёнком до 1,5 лет, уход за инвалидом и т.п.).</w:t>
      </w:r>
    </w:p>
    <w:p w14:paraId="3386FAC7" w14:textId="77777777" w:rsidR="00291A71" w:rsidRPr="00411895" w:rsidRDefault="00291A71" w:rsidP="00291A71">
      <w:r w:rsidRPr="00411895">
        <w:t>Размер доплаты обычно привязывают либо к фиксированной сумме (например, несколько сотен или тысяч рублей в месяц), либо к прожиточному минимуму пенсионера в регионе – как это уже делается при федеральной и региональной социальной доплате. То есть новая выплата может стать надстройкой к уже существующим механизмам: если после всех надбавок доход пенсионера 1955–1975 годов рождения остаётся на минимальном уровне, государство добавляет ему ещё одну фиксированную сумму.</w:t>
      </w:r>
    </w:p>
    <w:p w14:paraId="5C4F8626" w14:textId="2AB6ADFC" w:rsidR="00291A71" w:rsidRPr="00411895" w:rsidRDefault="00291A71" w:rsidP="00291A71">
      <w:r w:rsidRPr="00411895">
        <w:t xml:space="preserve">Важно понимать: любые такие решения требуют отдельного закона и источника финансирования. Пока официального документа о введении с апреля 2026 года новой доплаты именно для поколения 1955–1975 годов рождения нет. Как только закон будет принят, претендовать на выплату можно будет только при соблюдении прописанных в нём условий – и, как правило, в беззаявительном порядке, если все данные есть у Социального фонда, либо по заявлению через МФЦ и </w:t>
      </w:r>
      <w:r w:rsidR="00900CCC">
        <w:t>«</w:t>
      </w:r>
      <w:r w:rsidRPr="00411895">
        <w:t>Госуслуги</w:t>
      </w:r>
      <w:r w:rsidR="00900CCC">
        <w:t>»</w:t>
      </w:r>
      <w:r w:rsidRPr="00411895">
        <w:t>.</w:t>
      </w:r>
    </w:p>
    <w:p w14:paraId="71DA422F" w14:textId="77777777" w:rsidR="00291A71" w:rsidRPr="00411895" w:rsidRDefault="00291A71" w:rsidP="00291A71">
      <w:r w:rsidRPr="00411895">
        <w:t>Поэтому главный практический шаг для тех, кто родился в 1955–1975 годах и ждёт дополнительных мер поддержки, остаётся прежним: следить за своим статусом (работающий/неработающий), проверять учтённый стаж и размеры пенсии в личном кабинете СФР и оперативно реагировать на появление официальной информации. Только после принятия закона и публикации точных цифр и условий можно будет говорить о конкретном размере новой выплаты и о том, кому именно она положена.</w:t>
      </w:r>
    </w:p>
    <w:p w14:paraId="34063297" w14:textId="75D16670" w:rsidR="00291A71" w:rsidRPr="00411895" w:rsidRDefault="00201F10" w:rsidP="00291A71">
      <w:hyperlink r:id="rId37" w:history="1">
        <w:r w:rsidR="00291A71" w:rsidRPr="00411895">
          <w:rPr>
            <w:rStyle w:val="a3"/>
          </w:rPr>
          <w:t>https://primpress.ru/article/133523</w:t>
        </w:r>
      </w:hyperlink>
      <w:r w:rsidR="00291A71" w:rsidRPr="00411895">
        <w:t xml:space="preserve"> </w:t>
      </w:r>
    </w:p>
    <w:p w14:paraId="3117A227" w14:textId="77777777" w:rsidR="00444A70" w:rsidRPr="00411895" w:rsidRDefault="00444A70" w:rsidP="00444A70">
      <w:pPr>
        <w:pStyle w:val="2"/>
      </w:pPr>
      <w:bookmarkStart w:id="109" w:name="_Toc226960834"/>
      <w:r w:rsidRPr="00411895">
        <w:lastRenderedPageBreak/>
        <w:t>PRIMPRESS, 10.04.2026, Почему даже неработающие пенсионеры могут остаться без плановой индексации пенсии</w:t>
      </w:r>
      <w:bookmarkEnd w:id="109"/>
    </w:p>
    <w:p w14:paraId="72B4723B" w14:textId="47EE6C66" w:rsidR="00444A70" w:rsidRPr="00411895" w:rsidRDefault="00444A70" w:rsidP="00B82B14">
      <w:pPr>
        <w:pStyle w:val="3"/>
      </w:pPr>
      <w:bookmarkStart w:id="110" w:name="_Toc226960835"/>
      <w:r w:rsidRPr="00411895">
        <w:t xml:space="preserve">Плановая индексация пенсий в России положена всем неработающим пенсионерам, и большинство людей уверены, что это происходит </w:t>
      </w:r>
      <w:r w:rsidR="00900CCC">
        <w:t>«</w:t>
      </w:r>
      <w:r w:rsidRPr="00411895">
        <w:t>автоматически и всегда</w:t>
      </w:r>
      <w:r w:rsidR="00900CCC">
        <w:t>»</w:t>
      </w:r>
      <w:r w:rsidRPr="00411895">
        <w:t>. На практике бывают ситуации, когда человек формально считается работающим — даже если фактически нигде не трудится — и из-за этого не получает полную индексацию.</w:t>
      </w:r>
      <w:bookmarkEnd w:id="110"/>
    </w:p>
    <w:p w14:paraId="0F8F26E4" w14:textId="507E6292" w:rsidR="00444A70" w:rsidRPr="00411895" w:rsidRDefault="00444A70" w:rsidP="00444A70">
      <w:r w:rsidRPr="00411895">
        <w:t xml:space="preserve">Как человек </w:t>
      </w:r>
      <w:r w:rsidR="00900CCC">
        <w:t>«</w:t>
      </w:r>
      <w:r w:rsidRPr="00411895">
        <w:t>становится работающим</w:t>
      </w:r>
      <w:r w:rsidR="00900CCC">
        <w:t>»</w:t>
      </w:r>
      <w:r w:rsidRPr="00411895">
        <w:t xml:space="preserve"> без работы</w:t>
      </w:r>
    </w:p>
    <w:p w14:paraId="01D3AA36" w14:textId="1C9B375A" w:rsidR="00444A70" w:rsidRPr="00411895" w:rsidRDefault="00444A70" w:rsidP="00444A70">
      <w:r w:rsidRPr="00411895">
        <w:t xml:space="preserve">Для Пенсионного фонда (Социального фонда России) ключевой критерий — есть ли за пенсионера страховые взносы от работодателя. Если работодатель подал сведения, что человек числится в штате и за него уплачиваются взносы, система автоматически относит его к работающим пенсионерам. В этом случае ежегодная индексация страховой пенсии ему не начисляется (или начисляется </w:t>
      </w:r>
      <w:r w:rsidR="00900CCC">
        <w:t>«</w:t>
      </w:r>
      <w:r w:rsidRPr="00411895">
        <w:t>внутри</w:t>
      </w:r>
      <w:r w:rsidR="00900CCC">
        <w:t>»</w:t>
      </w:r>
      <w:r w:rsidRPr="00411895">
        <w:t>, но не выплачивается до прекращения работы).</w:t>
      </w:r>
    </w:p>
    <w:p w14:paraId="303581A1" w14:textId="4A54AC35" w:rsidR="00444A70" w:rsidRPr="00411895" w:rsidRDefault="00444A70" w:rsidP="00444A70">
      <w:r w:rsidRPr="00411895">
        <w:t xml:space="preserve">Иногда пенсионер сам не до конца понимает, что с точки зрения фонда он считается работающим. Типичные ситуации: – человек уволился, но работодатель вовремя не передал сведения об увольнении; – пенсионер значится в штате формально, </w:t>
      </w:r>
      <w:r w:rsidR="00900CCC">
        <w:t>«</w:t>
      </w:r>
      <w:r w:rsidRPr="00411895">
        <w:t>для подстраховки</w:t>
      </w:r>
      <w:r w:rsidR="00900CCC">
        <w:t>»</w:t>
      </w:r>
      <w:r w:rsidRPr="00411895">
        <w:t xml:space="preserve">, но зарплату не получает и на работу не ходит; – человек оформил самозанятость или ИП и не сообщил об этом в фонд, считая, что </w:t>
      </w:r>
      <w:r w:rsidR="00900CCC">
        <w:t>«</w:t>
      </w:r>
      <w:r w:rsidRPr="00411895">
        <w:t>это не работа</w:t>
      </w:r>
      <w:r w:rsidR="00900CCC">
        <w:t>»</w:t>
      </w:r>
      <w:r w:rsidRPr="00411895">
        <w:t>.</w:t>
      </w:r>
    </w:p>
    <w:p w14:paraId="0FBAD72F" w14:textId="77777777" w:rsidR="00444A70" w:rsidRPr="00411895" w:rsidRDefault="00444A70" w:rsidP="00444A70">
      <w:r w:rsidRPr="00411895">
        <w:t>В итоге при очередной индексации система видит его как работающего и не прибавляет пенсию. Позже, после официального прекращения работы, все накопленные индексации должны быть восстановлены, но это происходит не всегда быстро, иногда с задержками и только после сверки данных.</w:t>
      </w:r>
    </w:p>
    <w:p w14:paraId="0DDDDA74" w14:textId="77777777" w:rsidR="00444A70" w:rsidRPr="00411895" w:rsidRDefault="00444A70" w:rsidP="00444A70">
      <w:r w:rsidRPr="00411895">
        <w:t>Что делать, чтобы не потерять индексацию</w:t>
      </w:r>
    </w:p>
    <w:p w14:paraId="13124658" w14:textId="34453362" w:rsidR="00444A70" w:rsidRPr="00411895" w:rsidRDefault="00444A70" w:rsidP="00444A70">
      <w:r w:rsidRPr="00411895">
        <w:t xml:space="preserve">Первое, на что стоит обратить внимание, — свой статус в СФР. Это можно проверить через личный кабинет на </w:t>
      </w:r>
      <w:r w:rsidR="00900CCC">
        <w:t>«</w:t>
      </w:r>
      <w:r w:rsidRPr="00411895">
        <w:t>Госуслугах</w:t>
      </w:r>
      <w:r w:rsidR="00900CCC">
        <w:t>»</w:t>
      </w:r>
      <w:r w:rsidRPr="00411895">
        <w:t xml:space="preserve"> или в клиентской службе фонда. Если вы уверены, что не работаете, а в системе числитесь как работающий пенсионер, нужно выяснить, откуда берутся сведения: возможно, работодатель не закрыл трудовой договор или по старой привычке сдаёт отчётность. В этом случае необходимо официальное увольнение и подача корректных данных в фонд.</w:t>
      </w:r>
    </w:p>
    <w:p w14:paraId="3F216C45" w14:textId="0A1650F2" w:rsidR="00444A70" w:rsidRPr="00411895" w:rsidRDefault="00444A70" w:rsidP="00444A70">
      <w:r w:rsidRPr="00411895">
        <w:t xml:space="preserve">Если пенсионер числится самозанятым или ИП, важно понимать: такие формы занятости тоже могут влиять на статус </w:t>
      </w:r>
      <w:r w:rsidR="00900CCC">
        <w:t>«</w:t>
      </w:r>
      <w:r w:rsidRPr="00411895">
        <w:t>работающий/неработающий</w:t>
      </w:r>
      <w:r w:rsidR="00900CCC">
        <w:t>»</w:t>
      </w:r>
      <w:r w:rsidRPr="00411895">
        <w:t xml:space="preserve"> и порядок индексации. Здесь лучше проконсультироваться в СФР или МФЦ, чтобы не оказалось, что небольшая подработка лишает вас прибавки к пенсии.</w:t>
      </w:r>
    </w:p>
    <w:p w14:paraId="004365CB" w14:textId="77777777" w:rsidR="00444A70" w:rsidRPr="00411895" w:rsidRDefault="00444A70" w:rsidP="00444A70">
      <w:r w:rsidRPr="00411895">
        <w:t>Наконец, важно регулярно проверять размер своей пенсии после объявленных индексаций. Если в январе–феврале вы слышите о повышении, а в своей выплате изменений не видите, не стоит ждать годами. Чем раньше вы обратитесь в фонд за разъяснениями, тем проще будет восстановить справедливый размер пенсии и получить недополученные суммы.</w:t>
      </w:r>
    </w:p>
    <w:p w14:paraId="34A4BE3D" w14:textId="58312F85" w:rsidR="00444A70" w:rsidRPr="00411895" w:rsidRDefault="00444A70" w:rsidP="00444A70">
      <w:r w:rsidRPr="00411895">
        <w:t xml:space="preserve">В сухом остатке: сама по себе индексация для неработающих пенсионеров сохраняется, но формальный статус </w:t>
      </w:r>
      <w:r w:rsidR="00900CCC">
        <w:t>«</w:t>
      </w:r>
      <w:r w:rsidRPr="00411895">
        <w:t>работающий</w:t>
      </w:r>
      <w:r w:rsidR="00900CCC">
        <w:t>»</w:t>
      </w:r>
      <w:r w:rsidRPr="00411895">
        <w:t xml:space="preserve"> может появиться даже у тех, кто фактически не трудится. Следить за своим статусом и корректностью данных — такая же важная часть заботы о доходах, как и проверка квитанций или банковских выписок.</w:t>
      </w:r>
    </w:p>
    <w:p w14:paraId="66B78D53" w14:textId="50C85AF0" w:rsidR="00444A70" w:rsidRPr="00411895" w:rsidRDefault="00201F10" w:rsidP="00444A70">
      <w:hyperlink r:id="rId38" w:history="1">
        <w:r w:rsidR="00444A70" w:rsidRPr="00411895">
          <w:rPr>
            <w:rStyle w:val="a3"/>
          </w:rPr>
          <w:t>https://primpress.ru/article/133521</w:t>
        </w:r>
      </w:hyperlink>
      <w:r w:rsidR="00444A70" w:rsidRPr="00411895">
        <w:t xml:space="preserve"> </w:t>
      </w:r>
    </w:p>
    <w:p w14:paraId="3AC8847D" w14:textId="77777777" w:rsidR="00A351AE" w:rsidRPr="00411895" w:rsidRDefault="00A351AE" w:rsidP="00A351AE">
      <w:pPr>
        <w:pStyle w:val="2"/>
      </w:pPr>
      <w:bookmarkStart w:id="111" w:name="_Toc226960836"/>
      <w:r w:rsidRPr="00411895">
        <w:t>PRIMPRESS, 10.04.2026, Какие годы трудовой деятельности больше не зачтут в пенсионный стаж</w:t>
      </w:r>
      <w:bookmarkEnd w:id="111"/>
    </w:p>
    <w:p w14:paraId="398F8175" w14:textId="77777777" w:rsidR="00A351AE" w:rsidRPr="00411895" w:rsidRDefault="00A351AE" w:rsidP="00B82B14">
      <w:pPr>
        <w:pStyle w:val="3"/>
      </w:pPr>
      <w:bookmarkStart w:id="112" w:name="_Toc226960837"/>
      <w:r w:rsidRPr="00411895">
        <w:t>Вопрос, какие годы работы засчитываются в пенсионный стаж, сегодня волнует многих: от этого зависит и право на пенсию, и её размер. Формально исчезнувших лет никто не объявлял, но есть периоды трудовой деятельности, которые больше не учитываются так, как раньше, и годы, которые вообще не попадут в стаж, если за них не платились страховые взносы.</w:t>
      </w:r>
      <w:bookmarkEnd w:id="112"/>
    </w:p>
    <w:p w14:paraId="51663B5F" w14:textId="77777777" w:rsidR="00A351AE" w:rsidRPr="00411895" w:rsidRDefault="00A351AE" w:rsidP="00A351AE">
      <w:r w:rsidRPr="00411895">
        <w:t>Что точно не войдёт в страховой стаж</w:t>
      </w:r>
    </w:p>
    <w:p w14:paraId="5A008B7E" w14:textId="41B5A6E3" w:rsidR="00A351AE" w:rsidRPr="00411895" w:rsidRDefault="00A351AE" w:rsidP="00A351AE">
      <w:r w:rsidRPr="00411895">
        <w:t xml:space="preserve">Главный принцип нынешней системы простой: в страховой стаж засчитываются те годы, за которые работодатель (или вы сами как ИП/самозанятый в нужном режиме) платили страховые взносы в Социальный фонд России. Всё, что было </w:t>
      </w:r>
      <w:r w:rsidR="00900CCC">
        <w:t>«</w:t>
      </w:r>
      <w:r w:rsidRPr="00411895">
        <w:t>в конверте</w:t>
      </w:r>
      <w:r w:rsidR="00900CCC">
        <w:t>»</w:t>
      </w:r>
      <w:r w:rsidRPr="00411895">
        <w:t>, без официального оформления и без уплаты взносов, в стаж не попадёт — даже если фактически вы честно работали.</w:t>
      </w:r>
    </w:p>
    <w:p w14:paraId="61F454C3" w14:textId="77777777" w:rsidR="00A351AE" w:rsidRPr="00411895" w:rsidRDefault="00A351AE" w:rsidP="00A351AE">
      <w:r w:rsidRPr="00411895">
        <w:t>Сюда относятся:</w:t>
      </w:r>
    </w:p>
    <w:p w14:paraId="75649D92" w14:textId="77777777" w:rsidR="00A351AE" w:rsidRPr="00411895" w:rsidRDefault="00A351AE" w:rsidP="00A351AE">
      <w:r w:rsidRPr="00411895">
        <w:t>неофициальная занятость, когда человек числился нигде, а зарплату получал наличными без трудового договора;</w:t>
      </w:r>
    </w:p>
    <w:p w14:paraId="2FFDD6FC" w14:textId="77777777" w:rsidR="00A351AE" w:rsidRPr="00411895" w:rsidRDefault="00A351AE" w:rsidP="00A351AE">
      <w:r w:rsidRPr="00411895">
        <w:t>серые схемы, когда в договоре указана одна сумма, а остальное платят мимо кассы — в стаж и на пенсию пойдут только те деньги, с которых действительно уплачен страховой взнос;</w:t>
      </w:r>
    </w:p>
    <w:p w14:paraId="382D5F95" w14:textId="77777777" w:rsidR="00A351AE" w:rsidRPr="00411895" w:rsidRDefault="00A351AE" w:rsidP="00A351AE">
      <w:r w:rsidRPr="00411895">
        <w:t>отдельные гражданскоправовые договоры, если по ним не перечислялись страховые взносы (некоторые подработки, разовые услуги).</w:t>
      </w:r>
    </w:p>
    <w:p w14:paraId="3FB8AF65" w14:textId="77777777" w:rsidR="00A351AE" w:rsidRPr="00411895" w:rsidRDefault="00A351AE" w:rsidP="00A351AE">
      <w:r w:rsidRPr="00411895">
        <w:t>Ещё один важный момент — статус самозанятого. Налог на профессиональный доход, который платят самозанятые, автоматически стаж не формирует: это налог, а не пенсионный взнос. Если самозанятый хочет, чтобы годы работы учитывались для пенсии, ему нужно добровольно платить страховые взносы в пенсионную систему — без этого периоды такой деятельности стажем не станут, даже если доходы были приличными.</w:t>
      </w:r>
    </w:p>
    <w:p w14:paraId="2B2D8E7C" w14:textId="77777777" w:rsidR="00A351AE" w:rsidRPr="00411895" w:rsidRDefault="00A351AE" w:rsidP="00A351AE">
      <w:r w:rsidRPr="00411895">
        <w:t>Отчасти меняется и подход к льготным периодам, которые раньше автоматически шли в стаж. Сегодня большинство социальных периодов (уход за ребёнком до 1,5 лет, служба в армии по призыву, уход за инвалидом или пожилым старше 80 лет) по-прежнему учитываются, но строго в пределах, прописанных в законе, и только при наличии подтверждающих документов. Если, например, вы фактически ухаживали за родственником, но нигде это не оформляли, этот период в стаж не зачтут.</w:t>
      </w:r>
    </w:p>
    <w:p w14:paraId="0DBFE7E4" w14:textId="77777777" w:rsidR="00A351AE" w:rsidRPr="00411895" w:rsidRDefault="00A351AE" w:rsidP="00A351AE">
      <w:r w:rsidRPr="00411895">
        <w:t>Почему старые годы могут усохнуть при перерасчёте и что делать</w:t>
      </w:r>
    </w:p>
    <w:p w14:paraId="162FDC30" w14:textId="77777777" w:rsidR="00A351AE" w:rsidRPr="00411895" w:rsidRDefault="00A351AE" w:rsidP="00A351AE">
      <w:r w:rsidRPr="00411895">
        <w:t>Многие задаются вопросом, почему раньше часть советских лет и некоторых периодов автоматически шла в общий трудовой стаж, а сейчас при перерасчёте учитывают только часть. Дело в том, что с 2002 года система изменилась: общий трудовой стаж времён СССР и 90‑х годов был переведён в так называемый пенсионный капитал, а сейчас к нему добавляются страховые взносы и баллы уже по новым правилам.</w:t>
      </w:r>
    </w:p>
    <w:p w14:paraId="451EE66B" w14:textId="77777777" w:rsidR="00A351AE" w:rsidRPr="00411895" w:rsidRDefault="00A351AE" w:rsidP="00A351AE">
      <w:r w:rsidRPr="00411895">
        <w:lastRenderedPageBreak/>
        <w:t>Сами по себе годы работы до 2002 года никто не отменял, но если по ним не было корректных сведений о стаже и зарплате, они могли быть учтены по минимуму — как голые годы без высокого заработка. При перерасчётах и уточнении стажа часть людей обнаруживает, что не все периоды, которые они помнят, отражены в лицевом счёте, а некоторые периоды, которые казались значимыми, не влияют на пенсию так сильно, как ожидалось.</w:t>
      </w:r>
    </w:p>
    <w:p w14:paraId="4D7A6D90" w14:textId="77777777" w:rsidR="00A351AE" w:rsidRPr="00411895" w:rsidRDefault="00A351AE" w:rsidP="00A351AE">
      <w:r w:rsidRPr="00411895">
        <w:t>Чтобы не потерять законные годы, стоит:</w:t>
      </w:r>
    </w:p>
    <w:p w14:paraId="6CCA0D38" w14:textId="2D329F48" w:rsidR="00A351AE" w:rsidRPr="00411895" w:rsidRDefault="00A351AE" w:rsidP="00A351AE">
      <w:r w:rsidRPr="00411895">
        <w:t xml:space="preserve">заказать выписку из СФР (через </w:t>
      </w:r>
      <w:r w:rsidR="00900CCC">
        <w:t>«</w:t>
      </w:r>
      <w:r w:rsidRPr="00411895">
        <w:t>Госуслуги</w:t>
      </w:r>
      <w:r w:rsidR="00900CCC">
        <w:t>»</w:t>
      </w:r>
      <w:r w:rsidRPr="00411895">
        <w:t xml:space="preserve"> или в клиентской службе) и посмотреть, какие периоды работы уже учтены, а каких нет;</w:t>
      </w:r>
    </w:p>
    <w:p w14:paraId="1E6A0A5E" w14:textId="77777777" w:rsidR="00A351AE" w:rsidRPr="00411895" w:rsidRDefault="00A351AE" w:rsidP="00A351AE">
      <w:r w:rsidRPr="00411895">
        <w:t>по пропавшим годам собрать документы — трудовую книжку, архивные справки о работе и зарплате, приказы, договоры;</w:t>
      </w:r>
    </w:p>
    <w:p w14:paraId="651C76B6" w14:textId="77777777" w:rsidR="00A351AE" w:rsidRPr="00411895" w:rsidRDefault="00A351AE" w:rsidP="00A351AE">
      <w:r w:rsidRPr="00411895">
        <w:t>подать заявление о перерасчёте стажа и пенсии, приложив все подтверждения.</w:t>
      </w:r>
    </w:p>
    <w:p w14:paraId="100317A9" w14:textId="77777777" w:rsidR="00A351AE" w:rsidRPr="00411895" w:rsidRDefault="00A351AE" w:rsidP="00A351AE">
      <w:r w:rsidRPr="00411895">
        <w:t>Но важно понимать: даже после уточнения в стаж войдут только те периоды, где была официальная занятость или социально значимые периоды, предусмотренные законом. Годы подработок без оформления, конвертные зарплаты и деятельность в статусе самозанятого без добровольных взносов в пенсионную систему уже не зачтут — система стала более жёстко привязанной к уплаченным взносам.</w:t>
      </w:r>
    </w:p>
    <w:p w14:paraId="61AF6551" w14:textId="3C437925" w:rsidR="00A351AE" w:rsidRPr="00411895" w:rsidRDefault="00A351AE" w:rsidP="00A351AE">
      <w:r w:rsidRPr="00411895">
        <w:t xml:space="preserve">Главный вывод: время, когда </w:t>
      </w:r>
      <w:r w:rsidR="00900CCC">
        <w:t>«</w:t>
      </w:r>
      <w:r w:rsidRPr="00411895">
        <w:t>любой труд автоматически засчитывался в пенсию</w:t>
      </w:r>
      <w:r w:rsidR="00900CCC">
        <w:t>»</w:t>
      </w:r>
      <w:r w:rsidRPr="00411895">
        <w:t>, ушло. Сегодня важно не только работать, но и следить за тем, как эта работа оформлена на бумаге и в электронных базах. Чем раньше вы проверите свой стаж и при необходимости его подтвердите, тем меньше шансов, что в пенсионной формуле не окажется нескольких реально отработанных лет.</w:t>
      </w:r>
    </w:p>
    <w:p w14:paraId="11B6A1D4" w14:textId="32EAEC43" w:rsidR="00A351AE" w:rsidRPr="00411895" w:rsidRDefault="00201F10" w:rsidP="00A351AE">
      <w:hyperlink r:id="rId39" w:history="1">
        <w:r w:rsidR="00A351AE" w:rsidRPr="00411895">
          <w:rPr>
            <w:rStyle w:val="a3"/>
          </w:rPr>
          <w:t>https://primpress.ru/article/133522</w:t>
        </w:r>
      </w:hyperlink>
      <w:r w:rsidR="00A351AE" w:rsidRPr="00411895">
        <w:t xml:space="preserve"> </w:t>
      </w:r>
    </w:p>
    <w:p w14:paraId="193D84FC" w14:textId="1FE50DC0" w:rsidR="00291A71" w:rsidRPr="00411895" w:rsidRDefault="00291A71" w:rsidP="00291A71">
      <w:pPr>
        <w:pStyle w:val="2"/>
      </w:pPr>
      <w:bookmarkStart w:id="113" w:name="_Toc226960838"/>
      <w:r w:rsidRPr="00411895">
        <w:t>PRIMPRESS, 10.04.2026, Почему работающим пенсионерам в 2026 году стоит подумать об увольнении</w:t>
      </w:r>
      <w:bookmarkEnd w:id="113"/>
    </w:p>
    <w:p w14:paraId="68237489" w14:textId="77777777" w:rsidR="00291A71" w:rsidRPr="00411895" w:rsidRDefault="00291A71" w:rsidP="00B82B14">
      <w:pPr>
        <w:pStyle w:val="3"/>
      </w:pPr>
      <w:bookmarkStart w:id="114" w:name="_Toc226960839"/>
      <w:r w:rsidRPr="00411895">
        <w:t>В 2026 году многим работающим пенсионерам имеет смысл внимательно пересмотреть свой статус. Речь не о том, чтобы всем срочно увольняться, а о том, что продолжение официальной работы влияет на размер пенсии и на доступ к ряду выплат. В некоторых ситуациях отказ от формальной занятости может дать заметную прибавку к доходу — особенно если зарплата небольшая и работа больше для стажа, чем для реального заработка.</w:t>
      </w:r>
      <w:bookmarkEnd w:id="114"/>
    </w:p>
    <w:p w14:paraId="333AA66E" w14:textId="77777777" w:rsidR="00291A71" w:rsidRPr="00411895" w:rsidRDefault="00291A71" w:rsidP="00291A71">
      <w:r w:rsidRPr="00411895">
        <w:t>Чем статус работающего пенсионера бьёт по кошельку</w:t>
      </w:r>
    </w:p>
    <w:p w14:paraId="6C0F8AB2" w14:textId="77777777" w:rsidR="00291A71" w:rsidRPr="00411895" w:rsidRDefault="00291A71" w:rsidP="00291A71">
      <w:r w:rsidRPr="00411895">
        <w:t>Главный момент, о котором многие забывают: пока пенсионер числится работающим, его страховая пенсия не индексируется в выплате. Индексации проводятся ежегодно, но для работающих пенсионеров они как бы копятся внутри и начинают выплачиваться только после официального прекращения работы.</w:t>
      </w:r>
    </w:p>
    <w:p w14:paraId="2B48CC78" w14:textId="77777777" w:rsidR="00291A71" w:rsidRPr="00411895" w:rsidRDefault="00291A71" w:rsidP="00291A71">
      <w:r w:rsidRPr="00411895">
        <w:t xml:space="preserve">Если человек долго продолжает работать на небольшой зарплате, он может годами недополучать увеличенную пенсию. В 2023–2026 годах индексации были ощутимыми, и суммарный эффект за несколько лет может составлять тысячи рублей в месяц. Как только пенсионер увольняется и сведения об этом попадают в Социальный фонд, пенсию </w:t>
      </w:r>
      <w:r w:rsidRPr="00411895">
        <w:lastRenderedPageBreak/>
        <w:t>пересчитывают с учётом всех пропущенных повышений — но чем позднее это происходит, тем дольше человек живёт с меньшей суммой.</w:t>
      </w:r>
    </w:p>
    <w:p w14:paraId="22D8F089" w14:textId="77777777" w:rsidR="00291A71" w:rsidRPr="00411895" w:rsidRDefault="00291A71" w:rsidP="00291A71">
      <w:r w:rsidRPr="00411895">
        <w:t>Вторая важная вещь — социальные доплаты и льготы. Часть региональных выплат и мер поддержки рассчитана именно на неработающих пенсионеров с низким доходом. Если человек формально имеет статус работающего (даже при небольшой занятости или минималке в штате), он может не попасть под критерии нуждаемости: не получить социальную доплату до прожиточного минимума, субсидию на ЖКХ или другие региональные льготы. В результате общий доход иногда оказывается ниже, чем у соседа, который официально не работает, но получает полную индексированную пенсию плюс доплаты.</w:t>
      </w:r>
    </w:p>
    <w:p w14:paraId="7790828B" w14:textId="77777777" w:rsidR="00291A71" w:rsidRPr="00411895" w:rsidRDefault="00291A71" w:rsidP="00291A71">
      <w:r w:rsidRPr="00411895">
        <w:t>Отдельный риск — ситуации, когда пенсионер по факту уже не трудится, но формально значится в штате или работодатель вовремя не передал сведения об увольнении. Тогда с точки зрения фонда человек продолжает считаться работающим и теряет индексации и часть льгот, даже не подозревая об этом.</w:t>
      </w:r>
    </w:p>
    <w:p w14:paraId="7DED1956" w14:textId="77777777" w:rsidR="00291A71" w:rsidRPr="00411895" w:rsidRDefault="00291A71" w:rsidP="00291A71">
      <w:r w:rsidRPr="00411895">
        <w:t>Когда увольнение может быть выгодным решением</w:t>
      </w:r>
    </w:p>
    <w:p w14:paraId="0BF1E86A" w14:textId="77777777" w:rsidR="00291A71" w:rsidRPr="00411895" w:rsidRDefault="00291A71" w:rsidP="00291A71">
      <w:r w:rsidRPr="00411895">
        <w:t>Решение уходить с работы — личный выбор, зависящий от здоровья, потребности в общении, уровня зарплаты и планов на жизнь. Но есть несколько типичных ситуаций, когда стоит хотя бы просчитать, что будет, если сменить статус.</w:t>
      </w:r>
    </w:p>
    <w:p w14:paraId="5A6DDAD6" w14:textId="77777777" w:rsidR="00291A71" w:rsidRPr="00411895" w:rsidRDefault="00291A71" w:rsidP="00291A71">
      <w:r w:rsidRPr="00411895">
        <w:t>Если пенсия уже назначена, а заработок невысокий — условно несколько тысяч рублей — стоит посмотреть, насколько увеличится выплата после учёта всех пропущенных индексаций и появления права на региональные доплаты. Бывает, что прибавка к пенсии плюс льготы перекрывает ту небольшую зарплату, ради которой человек числится работающим.</w:t>
      </w:r>
    </w:p>
    <w:p w14:paraId="437123A7" w14:textId="0721BE38" w:rsidR="00291A71" w:rsidRPr="00411895" w:rsidRDefault="00291A71" w:rsidP="00291A71">
      <w:r w:rsidRPr="00411895">
        <w:t xml:space="preserve">Полезно зайти в личный кабинет на </w:t>
      </w:r>
      <w:r w:rsidR="00900CCC">
        <w:t>«</w:t>
      </w:r>
      <w:r w:rsidRPr="00411895">
        <w:t>Госуслугах</w:t>
      </w:r>
      <w:r w:rsidR="00900CCC">
        <w:t>»</w:t>
      </w:r>
      <w:r w:rsidRPr="00411895">
        <w:t xml:space="preserve"> или в Социальный фонд и уточнить: какой сейчас размер пенсии, были ли индексации, не числитесь ли вы работающим формально. При необходимости можно обратиться в клиентскую службу СФР или МФЦ и задать прямой вопрос: как изменится пенсия и выплаты, если вы прекратите официальную работу.</w:t>
      </w:r>
    </w:p>
    <w:p w14:paraId="66718453" w14:textId="77777777" w:rsidR="00291A71" w:rsidRPr="00411895" w:rsidRDefault="00291A71" w:rsidP="00291A71">
      <w:r w:rsidRPr="00411895">
        <w:t>Если работа даёт существенный доход, который явно выше потенциальной прибавки к пенсии, увольняться ради индексации, конечно, не обязательно. Но даже в этом случае важно понимать, как устроена система: все пропущенные повышения будут учтены после фактического выхода на заслуженный отдых, и чем раньше вы примете это во внимание, тем легче будет планировать свой бюджет.</w:t>
      </w:r>
    </w:p>
    <w:p w14:paraId="2BEE4902" w14:textId="77777777" w:rsidR="00291A71" w:rsidRPr="00411895" w:rsidRDefault="00291A71" w:rsidP="00291A71">
      <w:r w:rsidRPr="00411895">
        <w:t>Главный вывод простой: в 2026 году работающим пенсионерам стоит не столько бросаться увольняться, сколько с калькулятором и консультацией в СФР оценить свою ситуацию. Для кого‑то продолжать работать — лучший вариант, для кого‑то отказ от формальной занятости и переход в статус неработающего пенсионера может означать заметный рост регулярного дохода и доступ к дополнительным мерам поддержки.</w:t>
      </w:r>
    </w:p>
    <w:p w14:paraId="6E5F96D5" w14:textId="7C44992E" w:rsidR="00291A71" w:rsidRPr="00A97C76" w:rsidRDefault="00201F10" w:rsidP="00291A71">
      <w:hyperlink r:id="rId40" w:history="1">
        <w:r w:rsidR="00291A71" w:rsidRPr="00411895">
          <w:rPr>
            <w:rStyle w:val="a3"/>
          </w:rPr>
          <w:t>https://primpress.ru/article/133524</w:t>
        </w:r>
      </w:hyperlink>
      <w:r w:rsidR="00291A71" w:rsidRPr="00411895">
        <w:t xml:space="preserve"> </w:t>
      </w:r>
    </w:p>
    <w:p w14:paraId="309FFB98" w14:textId="559B2FD5" w:rsidR="005606AB" w:rsidRPr="005606AB" w:rsidRDefault="005606AB" w:rsidP="005606AB">
      <w:pPr>
        <w:pStyle w:val="2"/>
      </w:pPr>
      <w:bookmarkStart w:id="115" w:name="_Toc226960840"/>
      <w:r w:rsidRPr="005606AB">
        <w:rPr>
          <w:lang w:val="en-US"/>
        </w:rPr>
        <w:lastRenderedPageBreak/>
        <w:t>NEWS</w:t>
      </w:r>
      <w:r w:rsidRPr="005606AB">
        <w:t>.</w:t>
      </w:r>
      <w:r w:rsidRPr="005606AB">
        <w:rPr>
          <w:lang w:val="en-US"/>
        </w:rPr>
        <w:t>ru</w:t>
      </w:r>
      <w:r w:rsidRPr="005606AB">
        <w:t>, 12.04.2026, Льготы пенсионерам после 70 лет в 2026 году: что положено и как оформить</w:t>
      </w:r>
      <w:bookmarkEnd w:id="115"/>
    </w:p>
    <w:p w14:paraId="5024FD5F" w14:textId="77777777" w:rsidR="005606AB" w:rsidRPr="005606AB" w:rsidRDefault="005606AB" w:rsidP="005606AB">
      <w:pPr>
        <w:pStyle w:val="3"/>
      </w:pPr>
      <w:bookmarkStart w:id="116" w:name="_Toc226960841"/>
      <w:r w:rsidRPr="005606AB">
        <w:t>Достижение семидесятилетия - это не только важная семейная дата, но и рубеж, с которого государство начинает предлагать пожилым людям расширенную поддержку. Многие пенсионеры даже не догадываются, что после этого возраста у них появляются новые права, способные заметно облегчить финансовое бремя. Речь идет о возврате денег за капитальный ремонт, полном освобождении от уплаты некоторых налогов и о других социальных гарантиях пенсионерам после 70 лет. В 2026 году система этих льгот продолжает действовать, и важно разобраться, что именно положено, чтобы случайно не упустить свою выгоду.</w:t>
      </w:r>
      <w:bookmarkEnd w:id="116"/>
    </w:p>
    <w:p w14:paraId="3618FA7B" w14:textId="77777777" w:rsidR="005606AB" w:rsidRPr="005606AB" w:rsidRDefault="005606AB" w:rsidP="005606AB">
      <w:r w:rsidRPr="005606AB">
        <w:t>Компенсация капремонта: 50% после 70 лет, 100% после 80</w:t>
      </w:r>
    </w:p>
    <w:p w14:paraId="774E19C5" w14:textId="77777777" w:rsidR="005606AB" w:rsidRPr="005606AB" w:rsidRDefault="005606AB" w:rsidP="005606AB">
      <w:r w:rsidRPr="005606AB">
        <w:t>Плата за капитальный ремонт - это та строчка в квитанции, которая часто вызывает вопросы. Все собственники квартир обязаны ее платить. Но для людей старшего возраста сделали исключение. Если вам уже есть 70 лет, но еще нет 80, то после того, как вы заплатите по квитанции, половина денег вернется обратно. А тем, кому перевалило за 80, возвращают всю сумму целиком. То есть фактически человек перестает платить за капремонт из своего кармана. Однако здесь есть несколько важных условий, о которых надо знать заранее.</w:t>
      </w:r>
    </w:p>
    <w:p w14:paraId="0A3F99A6" w14:textId="77777777" w:rsidR="005606AB" w:rsidRPr="005606AB" w:rsidRDefault="005606AB" w:rsidP="005606AB">
      <w:r w:rsidRPr="005606AB">
        <w:t>•</w:t>
      </w:r>
      <w:r w:rsidRPr="005606AB">
        <w:tab/>
        <w:t>Во-первых, вы должны быть хозяином квартиры и жить в ней. И эта квартира должна быть у вас единственной.</w:t>
      </w:r>
    </w:p>
    <w:p w14:paraId="44F62B2E" w14:textId="77777777" w:rsidR="005606AB" w:rsidRPr="009B457B" w:rsidRDefault="005606AB" w:rsidP="005606AB">
      <w:r w:rsidRPr="005606AB">
        <w:t>•</w:t>
      </w:r>
      <w:r w:rsidRPr="005606AB">
        <w:tab/>
        <w:t xml:space="preserve">Во-вторых, посмотрите, кто еще прописан вместе с вами. </w:t>
      </w:r>
      <w:r w:rsidRPr="009B457B">
        <w:t>Если в квартире зарегистрированы взрослые работающие родственники - сын, дочь или внуки, у которых есть работа, - то льгота не положена. А вот если вы живете одни или вместе с другими неработающими пенсионерами, а также с инвалидами первой или второй группы, которые тоже не работают, - все в порядке.</w:t>
      </w:r>
    </w:p>
    <w:p w14:paraId="32E34E31" w14:textId="77777777" w:rsidR="005606AB" w:rsidRPr="009B457B" w:rsidRDefault="005606AB" w:rsidP="005606AB">
      <w:r w:rsidRPr="009B457B">
        <w:t>Есть еще один нюанс, касающийся размера квартиры. Государство возвращает деньги не за все квадратные метры, а только за определенную норму. Для одинокого человека это 33 квадратных метра. Для семейной пары пенсионеров - 42 квадратных метра. Если в квартире живут трое и больше пожилых людей или инвалидов, то на каждого берется по 18 квадратов. Все, что сверх этой нормы, вы оплачиваете сами, и за эти лишние метры компенсацию не дадут.</w:t>
      </w:r>
    </w:p>
    <w:p w14:paraId="553B7668" w14:textId="77777777" w:rsidR="005606AB" w:rsidRPr="009B457B" w:rsidRDefault="005606AB" w:rsidP="005606AB">
      <w:r w:rsidRPr="009B457B">
        <w:t>Самое главное, что нужно запомнить: о льготе надо заявить самому. То есть нужно сходить в местную соцзащиту или в МФЦ, написать заявление и приложить документы. Специалисты проверят, подходите ли вы под условия, и если да, то деньги начнут приходить на вашу банковскую карту. Кстати, в начале 2026 года депутаты предложили сделать так, чтобы эта компенсация приходила автоматически, без всяких заявлений. Пока это только предложение, но если его примут, то пенсионерам станет еще проще.</w:t>
      </w:r>
    </w:p>
    <w:p w14:paraId="653A4DFE" w14:textId="77777777" w:rsidR="005606AB" w:rsidRPr="009B457B" w:rsidRDefault="005606AB" w:rsidP="005606AB">
      <w:r w:rsidRPr="009B457B">
        <w:t>Налоговые льготы: имущество и земля</w:t>
      </w:r>
    </w:p>
    <w:p w14:paraId="08CEFDCA" w14:textId="77777777" w:rsidR="005606AB" w:rsidRPr="009B457B" w:rsidRDefault="005606AB" w:rsidP="005606AB">
      <w:r w:rsidRPr="009B457B">
        <w:t xml:space="preserve">Многие пенсионеры переживают, что с каждым годом налоги на квартиру и дачный участок становятся все больше. Но закон предусматривает для вас хорошие послабления. Начнем с налога на имущество, то есть на квартиру, дом, гараж. Если вы пенсионер, то за один объект каждого вида вы можете вообще не платить. Например, если у вас одна </w:t>
      </w:r>
      <w:r w:rsidRPr="009B457B">
        <w:lastRenderedPageBreak/>
        <w:t>квартира, один жилой дом и один гараж - за все это налог платить не нужно. Если же квартир две, то за одну из них налог придется заплатить, а за вторую - нет. Причем налоговая служба сама выберет, за какой объект начислять налог, а за какой нет, чтобы вам было выгоднее, - обычно освобождают тот, где сумма налога больше.</w:t>
      </w:r>
    </w:p>
    <w:p w14:paraId="07EAF32C" w14:textId="77777777" w:rsidR="005606AB" w:rsidRPr="009B457B" w:rsidRDefault="005606AB" w:rsidP="005606AB">
      <w:r w:rsidRPr="009B457B">
        <w:t>С землей тоже есть приятный момент. Для пенсионеров действует правило "шесть соток". Из площади вашего участка вычитают 600 квадратных метров, и налог начисляют только на то, что осталось. Если ваш участок не больше шести соток, то налог платить не нужно вообще. Если участок больше, например десять соток, то налог возьмут только с четырех. Это распространяется на один участок по вашему выбору.</w:t>
      </w:r>
    </w:p>
    <w:p w14:paraId="5B7F88B8" w14:textId="77777777" w:rsidR="005606AB" w:rsidRPr="009B457B" w:rsidRDefault="005606AB" w:rsidP="005606AB">
      <w:r w:rsidRPr="009B457B">
        <w:t>Хорошая новость в том, что с 2026 года большинство налоговых льгот для пенсионеров назначаются автоматически. Налоговая служба сама получает сведения из Пенсионного фонда и из других ведомств, поэтому вам больше не нужно каждый год бегать и подтверждать свой статус. Тем не менее специалисты советуют хотя бы раз в год заходить в свой личный кабинет на сайте налоговой или просто посмотреть бумажную квитанцию. Убедитесь, что льготы применены. Если вдруг что-то пошло не так, можно обратиться в любую налоговую инспекцию или в МФЦ, и вопрос решат быстро.</w:t>
      </w:r>
    </w:p>
    <w:p w14:paraId="46ACDB5A" w14:textId="77777777" w:rsidR="005606AB" w:rsidRPr="009B457B" w:rsidRDefault="005606AB" w:rsidP="005606AB">
      <w:r w:rsidRPr="009B457B">
        <w:t>Доплаты к пенсии после 70 лет</w:t>
      </w:r>
    </w:p>
    <w:p w14:paraId="7067E3BC" w14:textId="77777777" w:rsidR="005606AB" w:rsidRPr="009B457B" w:rsidRDefault="005606AB" w:rsidP="005606AB">
      <w:r w:rsidRPr="009B457B">
        <w:t>Тут надо сразу сказать: самого по себе семидесятилетия для прибавки к пенсии недостаточно. Но есть другой возраст, который дает право на серьезную надбавку. Это 80 лет. Как только вам исполнится 80, фиксированная выплата к страховой пенсии увеличивается ровно в два раза. В 2026 году это 9584,69 руб. Важный момент: добавят эту сумму не с того месяца, когда у вас день рождения, а с первого числа следующего месяца. Например, если вы родились в марте, то повышенную пенсию получите за апрель.</w:t>
      </w:r>
    </w:p>
    <w:p w14:paraId="5C988D8B" w14:textId="77777777" w:rsidR="005606AB" w:rsidRPr="009B457B" w:rsidRDefault="005606AB" w:rsidP="005606AB">
      <w:r w:rsidRPr="009B457B">
        <w:t>Кроме того, всем пенсионерам, у кого общий доход ниже прожиточного минимума в регионе, полагается социальная доплата. В 2026 году общероссийский прожиточный минимум пенсионера составляет 16 288 руб. Но в некоторых регионах он может быть выше, а в некоторых ниже. Если ваша пенсия вместе с другими выплатами окажется меньше этой суммы, государство добавит недостающее.</w:t>
      </w:r>
    </w:p>
    <w:p w14:paraId="637AFD10" w14:textId="77777777" w:rsidR="005606AB" w:rsidRPr="009B457B" w:rsidRDefault="005606AB" w:rsidP="005606AB">
      <w:r w:rsidRPr="009B457B">
        <w:t>Еще одна доплата положена тем, у кого на иждивении есть нетрудоспособные родственники. Например, если вы ухаживаете за внуком, который учится в вузе очно, или за взрослым инвалидом. За каждого такого иждивенца вам прибавят треть от фиксированной выплаты. В 2026 году это примерно 3195 руб. в месяц. Но больше чем за трех иждивенцев доплату не дают.</w:t>
      </w:r>
    </w:p>
    <w:p w14:paraId="004B3A6A" w14:textId="77777777" w:rsidR="005606AB" w:rsidRPr="009B457B" w:rsidRDefault="005606AB" w:rsidP="005606AB">
      <w:r w:rsidRPr="009B457B">
        <w:t>А если вы сами ухаживаете за пожилым человеком старше 80 лет, то вам положена небольшая компенсация - 1200 рублей в месяц. Это может быть полезно для родственников, которые ухаживают за бабушками и дедушками.</w:t>
      </w:r>
    </w:p>
    <w:p w14:paraId="610CA1B0" w14:textId="77777777" w:rsidR="005606AB" w:rsidRPr="009B457B" w:rsidRDefault="005606AB" w:rsidP="005606AB">
      <w:r w:rsidRPr="009B457B">
        <w:t>Социальные льготы: лекарства, санаторий, проезд</w:t>
      </w:r>
    </w:p>
    <w:p w14:paraId="3CA3CB16" w14:textId="77777777" w:rsidR="005606AB" w:rsidRPr="009B457B" w:rsidRDefault="005606AB" w:rsidP="005606AB">
      <w:r w:rsidRPr="009B457B">
        <w:t>Помимо денег, пенсионеры могут получать помощь в натуральном виде. Это называется набором социальных услуг. В него входят: бесплатные лекарства и медицинские изделия по рецепту врача, путевка в санаторий, если есть показания от доктора, бесплатный проезд на пригородных электричках и на междугородном транспорте туда и обратно, когда вы едете к месту лечения.</w:t>
      </w:r>
    </w:p>
    <w:p w14:paraId="72B2CD4D" w14:textId="77777777" w:rsidR="005606AB" w:rsidRPr="009B457B" w:rsidRDefault="005606AB" w:rsidP="005606AB">
      <w:r w:rsidRPr="009B457B">
        <w:lastRenderedPageBreak/>
        <w:t>В 2026 году денежный эквивалент этого набора составляет 1825,25 руб. в месяц. Эти деньги не выдаются отдельно, они как бы входят в ваш ежемесячный доход. Если вы пользуетесь льготами в натуральной форме, то никаких лишних денег не получаете, зато вам дают лекарства и путевки. Если же вы отказываетесь от льгот, то эти 1825 руб. прибавляют к вашей пенсии.</w:t>
      </w:r>
    </w:p>
    <w:p w14:paraId="507AF9A9" w14:textId="77777777" w:rsidR="005606AB" w:rsidRPr="009B457B" w:rsidRDefault="005606AB" w:rsidP="005606AB">
      <w:r w:rsidRPr="009B457B">
        <w:t>Что выгоднее? Это каждый решает сам. Посчитайте, сколько вы тратите на лекарства. Если ваши рецепты дорогие, например для лечения сердца или диабета, то одной пачки лекарств может хватить на месяц, а стоит она подчас несколько тысяч. Тогда, конечно, выгоднее оставить натуральную помощь. Если же вы принимаете только дешевые витамины или совсем редко ходите в аптеку, возможно, вам удобнее получить деньги и тратить их по своему усмотрению.</w:t>
      </w:r>
    </w:p>
    <w:p w14:paraId="18C89772" w14:textId="77777777" w:rsidR="005606AB" w:rsidRPr="009B457B" w:rsidRDefault="005606AB" w:rsidP="005606AB">
      <w:r w:rsidRPr="009B457B">
        <w:t>То же самое с санаторием. Путевка с лечением сегодня стоит совсем не дешево. Если врач рекомендует вам восстановление, то лучше оставить право на санаторий. А если вы не можете или не хотите никуда ездить, тогда от этой части можно отказаться.</w:t>
      </w:r>
    </w:p>
    <w:p w14:paraId="6266BC17" w14:textId="77777777" w:rsidR="005606AB" w:rsidRPr="009B457B" w:rsidRDefault="005606AB" w:rsidP="005606AB">
      <w:r w:rsidRPr="009B457B">
        <w:t>Важно знать: первоначально набор социальных услуг всегда дается в натуральном виде. Если вы хотите получать вместо этого деньги, нужно написать заявление об отказе. Сделать это можно до 1 октября текущего года. Тогда с января следующего года начнут платить деньги. Отказаться можно не от всего сразу, а только от какой-то части. Например, можно оставить себе лекарства, а от санатория и проезда отказаться.</w:t>
      </w:r>
    </w:p>
    <w:p w14:paraId="1A4AA9BB" w14:textId="77777777" w:rsidR="005606AB" w:rsidRPr="009B457B" w:rsidRDefault="005606AB" w:rsidP="005606AB">
      <w:r w:rsidRPr="009B457B">
        <w:t>Региональные льготы для пожилых</w:t>
      </w:r>
    </w:p>
    <w:p w14:paraId="3D5E2993" w14:textId="77777777" w:rsidR="005606AB" w:rsidRPr="009B457B" w:rsidRDefault="005606AB" w:rsidP="005606AB">
      <w:r w:rsidRPr="009B457B">
        <w:t>Помимо общих для всей страны льгот, каждый регион устанавливает свои собственные. И они могут быть очень разными. В одной области пенсионерам доплачивают до местного прожиточного минимума, в другой дают бесплатный проезд на автобусах и троллейбусах, в третьей - скидки на оплату телефона или вывоз мусора.</w:t>
      </w:r>
    </w:p>
    <w:p w14:paraId="606DC08C" w14:textId="77777777" w:rsidR="005606AB" w:rsidRPr="009B457B" w:rsidRDefault="005606AB" w:rsidP="005606AB">
      <w:r w:rsidRPr="009B457B">
        <w:t>Например, в Московской области пенсионерам выдают специальную социальную карту. С ней можно бесплатно ездить на автобусах и электричках, а также в московском метро. Кроме того, по этой карте дают скидки в некоторых аптеках и магазинах. В Ленинградской области пенсионеры старше определенного возраста освобождаются от транспортного налога на автомобиль мощностью до 150 лошадиных сил. Поэтому обязательно поинтересуйтесь в отделе соцзащиты, какие льготы действуют именно в вашем городе или районе. Иногда бывает, что пенсионеры годами платят за то, за что можно было не платить, просто потому, что не знали.</w:t>
      </w:r>
    </w:p>
    <w:p w14:paraId="6D809406" w14:textId="77777777" w:rsidR="005606AB" w:rsidRPr="009B457B" w:rsidRDefault="005606AB" w:rsidP="005606AB">
      <w:r w:rsidRPr="009B457B">
        <w:t>Как оформить льготы: куда идти и что брать</w:t>
      </w:r>
    </w:p>
    <w:p w14:paraId="78BB89DC" w14:textId="77777777" w:rsidR="005606AB" w:rsidRPr="009B457B" w:rsidRDefault="005606AB" w:rsidP="005606AB">
      <w:r w:rsidRPr="009B457B">
        <w:t>Большинство льгот, о которых мы говорили, не приходят сами собой. О них нужно заявить: лично или через портал госуслуг подать заявление. Самый простой способ - прийти в ближайший многофункциональный центр "Мои документы". Там работают приветливые сотрудники, они помогут заполнить бланки, подскажут, какие бумаги нужны, и примут все в одном окне. Если вы дружите с компьютером и у вас есть подтвержденная учетная запись на "Госуслугах", можно подать заявление, не выходя из дома. Для этого понадобится только компьютер или смартфон. Третий вариант - лично прийти в отделение Социального фонда России по месту жительства.</w:t>
      </w:r>
    </w:p>
    <w:p w14:paraId="4DA4BB7A" w14:textId="77777777" w:rsidR="005606AB" w:rsidRPr="009B457B" w:rsidRDefault="005606AB" w:rsidP="005606AB">
      <w:r w:rsidRPr="009B457B">
        <w:t xml:space="preserve">Что касается документов, то обычно требуются паспорт, документы на квартиру (свидетельство о собственности), справка о составе семьи (ее можно взять в паспортном </w:t>
      </w:r>
      <w:r w:rsidRPr="009B457B">
        <w:lastRenderedPageBreak/>
        <w:t>столе или в управляющей компании), а также квитанции об оплате жилья. Если оформляете компенсацию за капремонт, дополнительно могут попросить справку о том, что вы не работаете.</w:t>
      </w:r>
    </w:p>
    <w:p w14:paraId="43B90938" w14:textId="77777777" w:rsidR="005606AB" w:rsidRPr="009B457B" w:rsidRDefault="005606AB" w:rsidP="005606AB">
      <w:r w:rsidRPr="009B457B">
        <w:t>Для налоговых льгот с 2026 года, как уже говорилось, чаще всего ничего подавать не надо - налоговая сама все видит. Но если по какой-то причине льгота не применилась, можно подать уведомление через личный кабинет на сайте ФНС или прийти в МФЦ.</w:t>
      </w:r>
    </w:p>
    <w:p w14:paraId="2CA37147" w14:textId="77777777" w:rsidR="005606AB" w:rsidRPr="009B457B" w:rsidRDefault="005606AB" w:rsidP="005606AB">
      <w:r w:rsidRPr="009B457B">
        <w:t>Самое важное - не откладывайте это в долгий ящик. Льготы не имеют обратной силы. Если обратитесь сейчас, то деньги начнут выплачивать с того месяца, когда вы подали заявление. А за прошлые месяцы, когда уже имели право, но не оформили, никто ничего не вернет.</w:t>
      </w:r>
    </w:p>
    <w:p w14:paraId="217A27EB" w14:textId="3E0B030A" w:rsidR="005606AB" w:rsidRPr="009B457B" w:rsidRDefault="00201F10" w:rsidP="005606AB">
      <w:hyperlink r:id="rId41" w:history="1">
        <w:r w:rsidR="005606AB" w:rsidRPr="008F1665">
          <w:rPr>
            <w:rStyle w:val="a3"/>
            <w:lang w:val="en-US"/>
          </w:rPr>
          <w:t>https</w:t>
        </w:r>
        <w:r w:rsidR="005606AB" w:rsidRPr="009B457B">
          <w:rPr>
            <w:rStyle w:val="a3"/>
          </w:rPr>
          <w:t>://</w:t>
        </w:r>
        <w:r w:rsidR="005606AB" w:rsidRPr="008F1665">
          <w:rPr>
            <w:rStyle w:val="a3"/>
            <w:lang w:val="en-US"/>
          </w:rPr>
          <w:t>news</w:t>
        </w:r>
        <w:r w:rsidR="005606AB" w:rsidRPr="009B457B">
          <w:rPr>
            <w:rStyle w:val="a3"/>
          </w:rPr>
          <w:t>.</w:t>
        </w:r>
        <w:r w:rsidR="005606AB" w:rsidRPr="008F1665">
          <w:rPr>
            <w:rStyle w:val="a3"/>
            <w:lang w:val="en-US"/>
          </w:rPr>
          <w:t>ru</w:t>
        </w:r>
        <w:r w:rsidR="005606AB" w:rsidRPr="009B457B">
          <w:rPr>
            <w:rStyle w:val="a3"/>
          </w:rPr>
          <w:t>/</w:t>
        </w:r>
        <w:r w:rsidR="005606AB" w:rsidRPr="008F1665">
          <w:rPr>
            <w:rStyle w:val="a3"/>
            <w:lang w:val="en-US"/>
          </w:rPr>
          <w:t>family</w:t>
        </w:r>
        <w:r w:rsidR="005606AB" w:rsidRPr="009B457B">
          <w:rPr>
            <w:rStyle w:val="a3"/>
          </w:rPr>
          <w:t>/</w:t>
        </w:r>
        <w:r w:rsidR="005606AB" w:rsidRPr="008F1665">
          <w:rPr>
            <w:rStyle w:val="a3"/>
            <w:lang w:val="en-US"/>
          </w:rPr>
          <w:t>pravovye</w:t>
        </w:r>
        <w:r w:rsidR="005606AB" w:rsidRPr="009B457B">
          <w:rPr>
            <w:rStyle w:val="a3"/>
          </w:rPr>
          <w:t>-</w:t>
        </w:r>
        <w:r w:rsidR="005606AB" w:rsidRPr="008F1665">
          <w:rPr>
            <w:rStyle w:val="a3"/>
            <w:lang w:val="en-US"/>
          </w:rPr>
          <w:t>voprosy</w:t>
        </w:r>
        <w:r w:rsidR="005606AB" w:rsidRPr="009B457B">
          <w:rPr>
            <w:rStyle w:val="a3"/>
          </w:rPr>
          <w:t>/</w:t>
        </w:r>
        <w:r w:rsidR="005606AB" w:rsidRPr="008F1665">
          <w:rPr>
            <w:rStyle w:val="a3"/>
            <w:lang w:val="en-US"/>
          </w:rPr>
          <w:t>lgoty</w:t>
        </w:r>
        <w:r w:rsidR="005606AB" w:rsidRPr="009B457B">
          <w:rPr>
            <w:rStyle w:val="a3"/>
          </w:rPr>
          <w:t>-</w:t>
        </w:r>
        <w:r w:rsidR="005606AB" w:rsidRPr="008F1665">
          <w:rPr>
            <w:rStyle w:val="a3"/>
            <w:lang w:val="en-US"/>
          </w:rPr>
          <w:t>pensioneram</w:t>
        </w:r>
        <w:r w:rsidR="005606AB" w:rsidRPr="009B457B">
          <w:rPr>
            <w:rStyle w:val="a3"/>
          </w:rPr>
          <w:t>-</w:t>
        </w:r>
        <w:r w:rsidR="005606AB" w:rsidRPr="008F1665">
          <w:rPr>
            <w:rStyle w:val="a3"/>
            <w:lang w:val="en-US"/>
          </w:rPr>
          <w:t>posle</w:t>
        </w:r>
        <w:r w:rsidR="005606AB" w:rsidRPr="009B457B">
          <w:rPr>
            <w:rStyle w:val="a3"/>
          </w:rPr>
          <w:t>-70-</w:t>
        </w:r>
        <w:r w:rsidR="005606AB" w:rsidRPr="008F1665">
          <w:rPr>
            <w:rStyle w:val="a3"/>
            <w:lang w:val="en-US"/>
          </w:rPr>
          <w:t>let</w:t>
        </w:r>
        <w:r w:rsidR="005606AB" w:rsidRPr="009B457B">
          <w:rPr>
            <w:rStyle w:val="a3"/>
          </w:rPr>
          <w:t>-</w:t>
        </w:r>
        <w:r w:rsidR="005606AB" w:rsidRPr="008F1665">
          <w:rPr>
            <w:rStyle w:val="a3"/>
            <w:lang w:val="en-US"/>
          </w:rPr>
          <w:t>v</w:t>
        </w:r>
        <w:r w:rsidR="005606AB" w:rsidRPr="009B457B">
          <w:rPr>
            <w:rStyle w:val="a3"/>
          </w:rPr>
          <w:t>-2026-</w:t>
        </w:r>
        <w:r w:rsidR="005606AB" w:rsidRPr="008F1665">
          <w:rPr>
            <w:rStyle w:val="a3"/>
            <w:lang w:val="en-US"/>
          </w:rPr>
          <w:t>godu</w:t>
        </w:r>
        <w:r w:rsidR="005606AB" w:rsidRPr="009B457B">
          <w:rPr>
            <w:rStyle w:val="a3"/>
          </w:rPr>
          <w:t>-</w:t>
        </w:r>
        <w:r w:rsidR="005606AB" w:rsidRPr="008F1665">
          <w:rPr>
            <w:rStyle w:val="a3"/>
            <w:lang w:val="en-US"/>
          </w:rPr>
          <w:t>chto</w:t>
        </w:r>
        <w:r w:rsidR="005606AB" w:rsidRPr="009B457B">
          <w:rPr>
            <w:rStyle w:val="a3"/>
          </w:rPr>
          <w:t>-</w:t>
        </w:r>
        <w:r w:rsidR="005606AB" w:rsidRPr="008F1665">
          <w:rPr>
            <w:rStyle w:val="a3"/>
            <w:lang w:val="en-US"/>
          </w:rPr>
          <w:t>polozheno</w:t>
        </w:r>
        <w:r w:rsidR="005606AB" w:rsidRPr="009B457B">
          <w:rPr>
            <w:rStyle w:val="a3"/>
          </w:rPr>
          <w:t>-</w:t>
        </w:r>
        <w:r w:rsidR="005606AB" w:rsidRPr="008F1665">
          <w:rPr>
            <w:rStyle w:val="a3"/>
            <w:lang w:val="en-US"/>
          </w:rPr>
          <w:t>i</w:t>
        </w:r>
        <w:r w:rsidR="005606AB" w:rsidRPr="009B457B">
          <w:rPr>
            <w:rStyle w:val="a3"/>
          </w:rPr>
          <w:t>-</w:t>
        </w:r>
        <w:r w:rsidR="005606AB" w:rsidRPr="008F1665">
          <w:rPr>
            <w:rStyle w:val="a3"/>
            <w:lang w:val="en-US"/>
          </w:rPr>
          <w:t>kak</w:t>
        </w:r>
        <w:r w:rsidR="005606AB" w:rsidRPr="009B457B">
          <w:rPr>
            <w:rStyle w:val="a3"/>
          </w:rPr>
          <w:t>-</w:t>
        </w:r>
        <w:r w:rsidR="005606AB" w:rsidRPr="008F1665">
          <w:rPr>
            <w:rStyle w:val="a3"/>
            <w:lang w:val="en-US"/>
          </w:rPr>
          <w:t>oformit</w:t>
        </w:r>
      </w:hyperlink>
      <w:r w:rsidR="005606AB" w:rsidRPr="009B457B">
        <w:t xml:space="preserve"> </w:t>
      </w:r>
    </w:p>
    <w:p w14:paraId="2DF6E38A" w14:textId="15B07591" w:rsidR="00C04895" w:rsidRPr="002E7C38" w:rsidRDefault="00C04895" w:rsidP="00C04895">
      <w:pPr>
        <w:pStyle w:val="2"/>
      </w:pPr>
      <w:bookmarkStart w:id="117" w:name="_Toc226960842"/>
      <w:r w:rsidRPr="00C04895">
        <w:rPr>
          <w:lang w:val="en-US"/>
        </w:rPr>
        <w:t>Pravda</w:t>
      </w:r>
      <w:r w:rsidRPr="00C04895">
        <w:t>.</w:t>
      </w:r>
      <w:r w:rsidRPr="00C04895">
        <w:rPr>
          <w:lang w:val="en-US"/>
        </w:rPr>
        <w:t>ru</w:t>
      </w:r>
      <w:r w:rsidRPr="00C04895">
        <w:t>, 11.04.2026</w:t>
      </w:r>
      <w:r w:rsidRPr="002E7C38">
        <w:t xml:space="preserve">, </w:t>
      </w:r>
      <w:r w:rsidRPr="00C04895">
        <w:t>Финансовая ловушка или спасение: когда выгодно забраться в пенсионный капитал в 2026 году</w:t>
      </w:r>
      <w:bookmarkEnd w:id="117"/>
    </w:p>
    <w:p w14:paraId="7384038A" w14:textId="77777777" w:rsidR="00C04895" w:rsidRPr="00C04895" w:rsidRDefault="00C04895" w:rsidP="00C04895">
      <w:pPr>
        <w:pStyle w:val="3"/>
      </w:pPr>
      <w:bookmarkStart w:id="118" w:name="_Toc226960843"/>
      <w:r w:rsidRPr="00C04895">
        <w:t>Пенсионная система 2026 года - это жесткая математическая модель, где любая ошибка в расчетах оборачивается потерей ликвидности для гражданина. Накопительная часть пенсии перестала быть абстрактным бонусом. Сегодня это реальный актив, который можно изъять из системы единоразово, если баланс вашего счета не превышает установленный государством порог. В условиях, когда мировой кризис диктует новые правила игры, понимание механизмов возврата собственных средств становится критическим навыком финансового выживания.</w:t>
      </w:r>
      <w:bookmarkEnd w:id="118"/>
    </w:p>
    <w:p w14:paraId="40E76262" w14:textId="77777777" w:rsidR="00C04895" w:rsidRPr="00C04895" w:rsidRDefault="00C04895" w:rsidP="00C04895">
      <w:r w:rsidRPr="00C04895">
        <w:t>Право на "кэшаут" пенсионных накоплений в 2026 году жестко регламентировано. Регулятор установил возрастной ценз: 55 лет для женщин и 60 лет для мужчин. Это "окно возможностей" открывается раньше общеустановленного срока выхода на страховую пенсию. Однако возраст - лишь первый фильтр. Основная нагрузка ложится на проверку индивидуального пенсионного коэффициента (ИПК) и стажа. Если вы не накопили 30 баллов, система классифицирует вас как лицо, не имеющее права на страховую выплату, что автоматически дает "зеленый свет" на получение всей суммы накоплений разом.</w:t>
      </w:r>
    </w:p>
    <w:p w14:paraId="07B61F06" w14:textId="77777777" w:rsidR="00C04895" w:rsidRPr="00C04895" w:rsidRDefault="00C04895" w:rsidP="00C04895">
      <w:r w:rsidRPr="00C04895">
        <w:t xml:space="preserve">"Многие ошибочно полагают, что накопления - это их безусловная собственность в любой момент времени. На деле это целевой капитал. Единовременная выплата возможна только тогда, когда расчетный размер ежемесячной добавки не дотягивает до 10% от прожиточного минимума пенсионера. Государству дешевле отдать вам всю сумму сразу, чем администрировать микроскопические платежи десятилетиями", - объяснил в беседе с </w:t>
      </w:r>
      <w:r w:rsidRPr="00C04895">
        <w:rPr>
          <w:lang w:val="en-US"/>
        </w:rPr>
        <w:t>Pravda</w:t>
      </w:r>
      <w:r w:rsidRPr="00C04895">
        <w:t xml:space="preserve">. </w:t>
      </w:r>
      <w:r w:rsidRPr="00C04895">
        <w:rPr>
          <w:lang w:val="en-US"/>
        </w:rPr>
        <w:t>Ru</w:t>
      </w:r>
      <w:r w:rsidRPr="00C04895">
        <w:t xml:space="preserve"> макроэкономист Артём Логинов.</w:t>
      </w:r>
    </w:p>
    <w:p w14:paraId="70D0DF5A" w14:textId="77777777" w:rsidR="00C04895" w:rsidRPr="00C04895" w:rsidRDefault="00C04895" w:rsidP="00C04895">
      <w:r w:rsidRPr="00C04895">
        <w:t>Для тех, у кого стажа и баллов достаточно, вводится имущественный ценз. Если ваши накопления позволяют сформировать ежемесячную выплату выше определенного порога, вы превращаетесь в долгосрочного инвестора поневоле. Деньги будут выдаваться порциями в виде "второй пенсии". Учитывая, что последствия банкротства и кредитная нагрузка населения растут, для многих эти накопления - последний резерв ликвидности.</w:t>
      </w:r>
    </w:p>
    <w:p w14:paraId="1815660D" w14:textId="77777777" w:rsidR="00C04895" w:rsidRPr="00C04895" w:rsidRDefault="00C04895" w:rsidP="00C04895">
      <w:r w:rsidRPr="00C04895">
        <w:t>Формула расчета: лимиты 2026 года</w:t>
      </w:r>
    </w:p>
    <w:p w14:paraId="07F8B8D9" w14:textId="77777777" w:rsidR="00C04895" w:rsidRPr="00C04895" w:rsidRDefault="00C04895" w:rsidP="00C04895">
      <w:r w:rsidRPr="00C04895">
        <w:lastRenderedPageBreak/>
        <w:t>В 2026 году ключевым индикатором становится прожиточный минимум (ПМ) пенсионера, зафиксированный на уровне 16 288 рублей. Математика проста: общую сумму на вашем счете делят на "период дожития" - 270 месяцев. Если результат меньше 1 629 рублей (10% от ПМ), вы получаете всю сумму на руки. Это горькое, но логичное лекарство для тех, чьи счета не успели "растолстеть" до заморозки 2014 года.</w:t>
      </w:r>
    </w:p>
    <w:p w14:paraId="6BD8122E" w14:textId="77777777" w:rsidR="00C04895" w:rsidRPr="00C04895" w:rsidRDefault="00C04895" w:rsidP="00C04895">
      <w:r w:rsidRPr="00C04895">
        <w:t xml:space="preserve">   Параметр (2026 год)   Значение / Лимит    Прожиточный минимум пенсионера (ПМ)   16 288 рублей    Порог для единовременной выплаты (10% ПМ)   1 628,8 рубля в месяц    Максимальная сумма для снятия разом   До 440 100 рублей </w:t>
      </w:r>
    </w:p>
    <w:p w14:paraId="5B3E5523" w14:textId="77777777" w:rsidR="00C04895" w:rsidRPr="002E7C38" w:rsidRDefault="00C04895" w:rsidP="00C04895">
      <w:r w:rsidRPr="00C04895">
        <w:t xml:space="preserve">"Мы фиксируем рост запросов на выплаты среди предпенсионеров. </w:t>
      </w:r>
      <w:r w:rsidRPr="002E7C38">
        <w:t xml:space="preserve">Однако важно понимать: если средства уже переведены в формат ежемесячного пособия, отыграть сделку назад и забрать остаток капитала невозможно. Это юридический тупик", - подчеркнула в беседе с </w:t>
      </w:r>
      <w:r w:rsidRPr="00C04895">
        <w:rPr>
          <w:lang w:val="en-US"/>
        </w:rPr>
        <w:t>Pravda</w:t>
      </w:r>
      <w:r w:rsidRPr="002E7C38">
        <w:t xml:space="preserve">. </w:t>
      </w:r>
      <w:r w:rsidRPr="00C04895">
        <w:rPr>
          <w:lang w:val="en-US"/>
        </w:rPr>
        <w:t>Ru</w:t>
      </w:r>
      <w:r w:rsidRPr="002E7C38">
        <w:t xml:space="preserve"> юрист по банкротству физлиц Наталья Круглова.</w:t>
      </w:r>
    </w:p>
    <w:p w14:paraId="0155053F" w14:textId="77777777" w:rsidR="00C04895" w:rsidRPr="002E7C38" w:rsidRDefault="00C04895" w:rsidP="00C04895">
      <w:r w:rsidRPr="002E7C38">
        <w:t>Цифровая инфраструктура: как подать заявку</w:t>
      </w:r>
    </w:p>
    <w:p w14:paraId="35B6FA15" w14:textId="77777777" w:rsidR="00C04895" w:rsidRPr="002E7C38" w:rsidRDefault="00C04895" w:rsidP="00C04895">
      <w:r w:rsidRPr="002E7C38">
        <w:t>Трансформация пенсионной системы в цифровую платформу упростила администрирование. Теперь не нужно обивать пороги кабинетов. Основной шлюз - Госуслуги. Заявление о выплате рассматривается в течение пяти рабочих дней. Если ваш капитал находится под управлением НПФ, работающего в связке с крупным банком, процедура может пройти еще быстрее через банковское приложение.</w:t>
      </w:r>
    </w:p>
    <w:p w14:paraId="47A4DA4F" w14:textId="77777777" w:rsidR="00C04895" w:rsidRPr="002E7C38" w:rsidRDefault="00C04895" w:rsidP="00C04895">
      <w:r w:rsidRPr="002E7C38">
        <w:t>В консервативных отраслях или при наличии стажа в странах, с которыми у России есть сотрудничество, могут возникнуть сложности с верификацией данных. В этом случае потребуется ручное вмешательство и предоставление бумажных архивов. Помните, что пенсионные накопления - это не только отчисления работодателя, но и материнский капитал, если вы направили его на эти цели.</w:t>
      </w:r>
    </w:p>
    <w:p w14:paraId="1A57F679" w14:textId="77777777" w:rsidR="00C04895" w:rsidRPr="002E7C38" w:rsidRDefault="00C04895" w:rsidP="00C04895">
      <w:r w:rsidRPr="002E7C38">
        <w:t xml:space="preserve">"При поиске своих средств важно учитывать, что рынок НПФ прошел через масштабную санацию. Многие фонды слились. Если вы не нашли свой счет, первым делом запрашивайте выписку из ИЛС - это ваш финансовый паспорт в системе", - отметил в беседе с </w:t>
      </w:r>
      <w:r w:rsidRPr="00C04895">
        <w:rPr>
          <w:lang w:val="en-US"/>
        </w:rPr>
        <w:t>Pravda</w:t>
      </w:r>
      <w:r w:rsidRPr="002E7C38">
        <w:t xml:space="preserve">. </w:t>
      </w:r>
      <w:r w:rsidRPr="00C04895">
        <w:rPr>
          <w:lang w:val="en-US"/>
        </w:rPr>
        <w:t>Ru</w:t>
      </w:r>
      <w:r w:rsidRPr="002E7C38">
        <w:t xml:space="preserve"> финансовый аналитик Никикита Волков.</w:t>
      </w:r>
    </w:p>
    <w:p w14:paraId="3B973768" w14:textId="77777777" w:rsidR="00C04895" w:rsidRPr="002E7C38" w:rsidRDefault="00C04895" w:rsidP="00C04895">
      <w:r w:rsidRPr="002E7C38">
        <w:t>Ответы на популярные вопросы о выплатах</w:t>
      </w:r>
    </w:p>
    <w:p w14:paraId="33355425" w14:textId="77777777" w:rsidR="00C04895" w:rsidRPr="002E7C38" w:rsidRDefault="00C04895" w:rsidP="00C04895">
      <w:r w:rsidRPr="002E7C38">
        <w:t>Можно ли получить страховую пенсию единовременно?</w:t>
      </w:r>
    </w:p>
    <w:p w14:paraId="1FE9CE3C" w14:textId="77777777" w:rsidR="00C04895" w:rsidRPr="002E7C38" w:rsidRDefault="00C04895" w:rsidP="00C04895">
      <w:r w:rsidRPr="002E7C38">
        <w:t>Нет. Это исключено регулятором. Страховая часть - это солидарная система, у нее нет персонального "кошелька", который можно опустошить. Она выплачивается только ежемесячно и пожизненно.</w:t>
      </w:r>
    </w:p>
    <w:p w14:paraId="67998F83" w14:textId="77777777" w:rsidR="00C04895" w:rsidRPr="002E7C38" w:rsidRDefault="00C04895" w:rsidP="00C04895">
      <w:r w:rsidRPr="002E7C38">
        <w:t>Влияет ли работа на право забрать накопления?</w:t>
      </w:r>
    </w:p>
    <w:p w14:paraId="09238BE1" w14:textId="77777777" w:rsidR="00C04895" w:rsidRPr="002E7C38" w:rsidRDefault="00C04895" w:rsidP="00C04895">
      <w:r w:rsidRPr="002E7C38">
        <w:t>Статус трудоустройства не является препятствием. Пенсионные накопления - это ваш сформированный капитал. Если вы достигли возраста 55/60 лет и проходите по лимиту суммы, наличие работы никак не ограничивает ваше право на деньги.</w:t>
      </w:r>
    </w:p>
    <w:p w14:paraId="33B9F0CF" w14:textId="77777777" w:rsidR="00C04895" w:rsidRPr="002E7C38" w:rsidRDefault="00C04895" w:rsidP="00C04895">
      <w:r w:rsidRPr="002E7C38">
        <w:t>Что делать, если в выплате отказали из-за превышения лимита?</w:t>
      </w:r>
    </w:p>
    <w:p w14:paraId="7F580645" w14:textId="77777777" w:rsidR="00C04895" w:rsidRPr="002E7C38" w:rsidRDefault="00C04895" w:rsidP="00C04895">
      <w:r w:rsidRPr="002E7C38">
        <w:t>В этом случае вам назначат накопительную пенсию. Она будет выплачиваться ежемесячно равными долями. Это создает предсказуемый денежный поток, что в условиях, когда тарифы на базовые услуги продолжают расти, является определенной страховкой.</w:t>
      </w:r>
    </w:p>
    <w:p w14:paraId="6BAD0525" w14:textId="6FEFA3D1" w:rsidR="00C04895" w:rsidRPr="002E7C38" w:rsidRDefault="00201F10" w:rsidP="00C04895">
      <w:hyperlink r:id="rId42" w:history="1">
        <w:r w:rsidR="00C04895" w:rsidRPr="00C735ED">
          <w:rPr>
            <w:rStyle w:val="a3"/>
            <w:lang w:val="en-US"/>
          </w:rPr>
          <w:t>https</w:t>
        </w:r>
        <w:r w:rsidR="00C04895" w:rsidRPr="002E7C38">
          <w:rPr>
            <w:rStyle w:val="a3"/>
          </w:rPr>
          <w:t>://</w:t>
        </w:r>
        <w:r w:rsidR="00C04895" w:rsidRPr="00C735ED">
          <w:rPr>
            <w:rStyle w:val="a3"/>
            <w:lang w:val="en-US"/>
          </w:rPr>
          <w:t>www</w:t>
        </w:r>
        <w:r w:rsidR="00C04895" w:rsidRPr="002E7C38">
          <w:rPr>
            <w:rStyle w:val="a3"/>
          </w:rPr>
          <w:t>.</w:t>
        </w:r>
        <w:r w:rsidR="00C04895" w:rsidRPr="00C735ED">
          <w:rPr>
            <w:rStyle w:val="a3"/>
            <w:lang w:val="en-US"/>
          </w:rPr>
          <w:t>pravda</w:t>
        </w:r>
        <w:r w:rsidR="00C04895" w:rsidRPr="002E7C38">
          <w:rPr>
            <w:rStyle w:val="a3"/>
          </w:rPr>
          <w:t>.</w:t>
        </w:r>
        <w:r w:rsidR="00C04895" w:rsidRPr="00C735ED">
          <w:rPr>
            <w:rStyle w:val="a3"/>
            <w:lang w:val="en-US"/>
          </w:rPr>
          <w:t>ru</w:t>
        </w:r>
        <w:r w:rsidR="00C04895" w:rsidRPr="002E7C38">
          <w:rPr>
            <w:rStyle w:val="a3"/>
          </w:rPr>
          <w:t>/</w:t>
        </w:r>
        <w:r w:rsidR="00C04895" w:rsidRPr="00C735ED">
          <w:rPr>
            <w:rStyle w:val="a3"/>
            <w:lang w:val="en-US"/>
          </w:rPr>
          <w:t>economics</w:t>
        </w:r>
        <w:r w:rsidR="00C04895" w:rsidRPr="002E7C38">
          <w:rPr>
            <w:rStyle w:val="a3"/>
          </w:rPr>
          <w:t>/2343949-</w:t>
        </w:r>
        <w:r w:rsidR="00C04895" w:rsidRPr="00C735ED">
          <w:rPr>
            <w:rStyle w:val="a3"/>
            <w:lang w:val="en-US"/>
          </w:rPr>
          <w:t>pension</w:t>
        </w:r>
        <w:r w:rsidR="00C04895" w:rsidRPr="002E7C38">
          <w:rPr>
            <w:rStyle w:val="a3"/>
          </w:rPr>
          <w:t>-</w:t>
        </w:r>
        <w:r w:rsidR="00C04895" w:rsidRPr="00C735ED">
          <w:rPr>
            <w:rStyle w:val="a3"/>
            <w:lang w:val="en-US"/>
          </w:rPr>
          <w:t>payouts</w:t>
        </w:r>
        <w:r w:rsidR="00C04895" w:rsidRPr="002E7C38">
          <w:rPr>
            <w:rStyle w:val="a3"/>
          </w:rPr>
          <w:t>-2026-</w:t>
        </w:r>
        <w:r w:rsidR="00C04895" w:rsidRPr="00C735ED">
          <w:rPr>
            <w:rStyle w:val="a3"/>
            <w:lang w:val="en-US"/>
          </w:rPr>
          <w:t>rules</w:t>
        </w:r>
        <w:r w:rsidR="00C04895" w:rsidRPr="002E7C38">
          <w:rPr>
            <w:rStyle w:val="a3"/>
          </w:rPr>
          <w:t>/</w:t>
        </w:r>
      </w:hyperlink>
      <w:r w:rsidR="00C04895" w:rsidRPr="002E7C38">
        <w:t xml:space="preserve"> </w:t>
      </w:r>
    </w:p>
    <w:p w14:paraId="53AF7672" w14:textId="63232B44" w:rsidR="001F6E58" w:rsidRDefault="001F6E58" w:rsidP="0018048A"/>
    <w:p w14:paraId="1EE6E79B" w14:textId="77777777" w:rsidR="00AD6CA2" w:rsidRDefault="00AD6CA2" w:rsidP="00AD6CA2">
      <w:pPr>
        <w:pStyle w:val="2"/>
      </w:pPr>
      <w:bookmarkStart w:id="119" w:name="_Toc226960844"/>
      <w:r>
        <w:t>Frank Media, 10.04.2026, Что россияне получили в итоге пенсионных реформ за 20 лет: исследование депутата Госдумы</w:t>
      </w:r>
      <w:bookmarkEnd w:id="119"/>
    </w:p>
    <w:p w14:paraId="1B4FF483" w14:textId="77777777" w:rsidR="00AD6CA2" w:rsidRDefault="00AD6CA2" w:rsidP="00B82B14">
      <w:pPr>
        <w:pStyle w:val="3"/>
      </w:pPr>
      <w:bookmarkStart w:id="120" w:name="_Toc226960845"/>
      <w:r>
        <w:t>В последние 20 лет государство принимало решения не в пользу пенсионеров, подводит итоги парламентарий семи созывов. Начиная от дискриминации работающих пенсионеров до несправедливого начисления баллов.</w:t>
      </w:r>
      <w:bookmarkEnd w:id="120"/>
    </w:p>
    <w:p w14:paraId="6563F8D7" w14:textId="3BEEDA5A" w:rsidR="00AD6CA2" w:rsidRDefault="00AD6CA2" w:rsidP="00AD6CA2">
      <w:r>
        <w:t xml:space="preserve">Депутат Госдумы Оксана Дмитриева (вне фракций, с 2024 года — партия </w:t>
      </w:r>
      <w:r w:rsidR="00900CCC">
        <w:t>«</w:t>
      </w:r>
      <w:r>
        <w:t>Новые люди</w:t>
      </w:r>
      <w:r w:rsidR="00900CCC">
        <w:t>»</w:t>
      </w:r>
      <w:r>
        <w:t xml:space="preserve">) оценила потери россиян от проведенных государством пенсионных реформ в статье для научного журнала </w:t>
      </w:r>
      <w:r w:rsidR="00900CCC">
        <w:t>«</w:t>
      </w:r>
      <w:r>
        <w:t>Народонаселение</w:t>
      </w:r>
      <w:r w:rsidR="00900CCC">
        <w:t>»</w:t>
      </w:r>
      <w:r>
        <w:t>, издаваемом институтом социально-экономических проблем народонаселения Российской академии наук (РАН). По оценкам депутата, уплаченные активным населением страховые взносы гораздо больше, чем в итоге граждане получают в виде пенсий.</w:t>
      </w:r>
    </w:p>
    <w:p w14:paraId="474E333C" w14:textId="77777777" w:rsidR="00AD6CA2" w:rsidRDefault="00AD6CA2" w:rsidP="00AD6CA2">
      <w:r>
        <w:t>Как пишет Дмитриева, за последние 23 года темпы индексации пенсий существенно отставали от заработных плат: в то время как зарплаты выросли в 20,4 раза, средний размер страховых пенсий — лишь в 15,2 раза.</w:t>
      </w:r>
    </w:p>
    <w:p w14:paraId="1E106A8D" w14:textId="77777777" w:rsidR="00AD6CA2" w:rsidRDefault="00AD6CA2" w:rsidP="00AD6CA2">
      <w:r>
        <w:t>В результате снизился и коэффициент замещения — доли средней пенсии от средней зарплаты. Дмитриева выделяет три периода:</w:t>
      </w:r>
    </w:p>
    <w:p w14:paraId="76D47052" w14:textId="77777777" w:rsidR="00AD6CA2" w:rsidRDefault="00AD6CA2" w:rsidP="00AD6CA2">
      <w:r>
        <w:t>•</w:t>
      </w:r>
      <w:r>
        <w:tab/>
        <w:t xml:space="preserve">в 2002-2007 годах коэффициент замещения снижался с 31,6% по 22,8%, </w:t>
      </w:r>
    </w:p>
    <w:p w14:paraId="4EE5F678" w14:textId="77777777" w:rsidR="00AD6CA2" w:rsidRDefault="00AD6CA2" w:rsidP="00AD6CA2">
      <w:r>
        <w:t>•</w:t>
      </w:r>
      <w:r>
        <w:tab/>
        <w:t xml:space="preserve">в 2008-2014 годах — рос с 25,1% до 34,2%, </w:t>
      </w:r>
    </w:p>
    <w:p w14:paraId="672D3D06" w14:textId="77777777" w:rsidR="00AD6CA2" w:rsidRDefault="00AD6CA2" w:rsidP="00AD6CA2">
      <w:r>
        <w:t>•</w:t>
      </w:r>
      <w:r>
        <w:tab/>
        <w:t>в последнее десятилетие, 2015-2024 годы, вновь падал с 35,2% до 23,8%.</w:t>
      </w:r>
    </w:p>
    <w:p w14:paraId="4D8AEA71" w14:textId="77777777" w:rsidR="00AD6CA2" w:rsidRDefault="00AD6CA2" w:rsidP="00AD6CA2">
      <w:r>
        <w:t>Пенсионная дискриминация</w:t>
      </w:r>
    </w:p>
    <w:p w14:paraId="6550D407" w14:textId="57E27B56" w:rsidR="00AD6CA2" w:rsidRDefault="00AD6CA2" w:rsidP="00AD6CA2">
      <w:r>
        <w:t xml:space="preserve">Последний период (2015-2024) характерен сразу несколькими проблемами. Так, индексация пенсий (в 2,1 раз) превышала рост средних пенсий (в 1,75 раз). Это связано с </w:t>
      </w:r>
      <w:r w:rsidR="00900CCC">
        <w:t>«</w:t>
      </w:r>
      <w:r>
        <w:t>заморозкой пенсий работающих пенсионеров и дискриминацией их при перерасчёте пенсий</w:t>
      </w:r>
      <w:r w:rsidR="00900CCC">
        <w:t>»</w:t>
      </w:r>
      <w:r>
        <w:t xml:space="preserve">, объясняет Дмитриева. Кроме того, существенное снижение коэффициента замещения в последнее десятилетие связано с отказом от разовых </w:t>
      </w:r>
      <w:r w:rsidR="00900CCC">
        <w:t>«</w:t>
      </w:r>
      <w:r>
        <w:t>подтягиваний</w:t>
      </w:r>
      <w:r w:rsidR="00900CCC">
        <w:t>»</w:t>
      </w:r>
      <w:r>
        <w:t xml:space="preserve"> пенсий к уровню заработной платы.</w:t>
      </w:r>
    </w:p>
    <w:p w14:paraId="68E30EB8" w14:textId="5968F3EB" w:rsidR="00AD6CA2" w:rsidRDefault="00AD6CA2" w:rsidP="00AD6CA2">
      <w:r>
        <w:t xml:space="preserve">Проблему депутат видит в лимитах на количество пенсионных </w:t>
      </w:r>
      <w:r w:rsidR="00900CCC">
        <w:t>«</w:t>
      </w:r>
      <w:r>
        <w:t>баллов</w:t>
      </w:r>
      <w:r w:rsidR="00900CCC">
        <w:t>»</w:t>
      </w:r>
      <w:r>
        <w:t xml:space="preserve"> (ИПК), которые может получить гражданин. Для всех граждан они действовали первые 6 лет после перехода на бальную систему, с 2015 по 2021 годы. Если за работника выплачивали страховые взносы, которым соответствовали, например, 10 баллов, фактически ему начислялось меньше: в 2015 году только 7,39, в 2018 году. - 8,7, и так далее.</w:t>
      </w:r>
    </w:p>
    <w:p w14:paraId="69B8A48C" w14:textId="77777777" w:rsidR="00AD6CA2" w:rsidRDefault="00AD6CA2" w:rsidP="00AD6CA2">
      <w:r>
        <w:t xml:space="preserve">При этом гораздо более жесткие лимиты и сейчас действуют для работающих пенсионеров — всего 3 балла. При этом взносы платятся по тому же тарифу и с тем же максимальным лимитом взнособлагаемой базы, как и для остальных граждан. Это привело к тому, что, например, в 2025 году при перерасчете страховых пенсий работающим пенсионерам учитывались взносы с заработной платы до 55,6 тысяч рублей </w:t>
      </w:r>
      <w:r>
        <w:lastRenderedPageBreak/>
        <w:t>в месяц, в то время как фактически взносы платились с базы до 185,4 тысяч рублей в месяц.</w:t>
      </w:r>
    </w:p>
    <w:p w14:paraId="6B8D8ACA" w14:textId="77777777" w:rsidR="00AD6CA2" w:rsidRDefault="00AD6CA2" w:rsidP="00AD6CA2">
      <w:r>
        <w:t>В результате, по расчетам Дмитриевой, около 60% работающих пенсионеров потеряют от 906 до 8869 рублей в месяц от своей потенциальной пенсии в зависимости от размера их зарплат (на основании анализа 20%-х групп по размеру зарплат).</w:t>
      </w:r>
    </w:p>
    <w:p w14:paraId="301251DB" w14:textId="1BCA7272" w:rsidR="00AD6CA2" w:rsidRDefault="00AD6CA2" w:rsidP="00AD6CA2">
      <w:r>
        <w:t xml:space="preserve">Всего же, как подсчитала депутат, за работающих пенсионеров выплатили </w:t>
      </w:r>
      <w:r w:rsidR="00900CCC">
        <w:t>«</w:t>
      </w:r>
      <w:r>
        <w:t>лишние</w:t>
      </w:r>
      <w:r w:rsidR="00900CCC">
        <w:t>»</w:t>
      </w:r>
      <w:r>
        <w:t xml:space="preserve"> страховые взносы на 2,37 трлн рублей, которые фактически не будут использованы для выплаты их пенсий — из-за лимитов по баллам.</w:t>
      </w:r>
    </w:p>
    <w:p w14:paraId="49DB1CBE" w14:textId="5E64029B" w:rsidR="00AD6CA2" w:rsidRDefault="00900CCC" w:rsidP="00AD6CA2">
      <w:r>
        <w:t>«</w:t>
      </w:r>
      <w:r w:rsidR="00AD6CA2">
        <w:t>Такой порядок формирования пенсионных прав противоречит всем принципам страховой пенсионной системы, так как уплата страховых взносов не влечет за собой формирование пенсионных прав. Подобный порядок также дискриминирует работодателя (страховщика), создавая избыточную налоговую нагрузку, не обеспечивая при этом эквивалентный размер пенсионного обеспечения</w:t>
      </w:r>
      <w:r>
        <w:t>»</w:t>
      </w:r>
      <w:r w:rsidR="00AD6CA2">
        <w:t>, — подытоживает Дмитриева.</w:t>
      </w:r>
    </w:p>
    <w:p w14:paraId="75EA8B39" w14:textId="77777777" w:rsidR="00AD6CA2" w:rsidRDefault="00AD6CA2" w:rsidP="00AD6CA2">
      <w:r>
        <w:t>Накопительная дискриминация</w:t>
      </w:r>
    </w:p>
    <w:p w14:paraId="41EC009E" w14:textId="77777777" w:rsidR="00AD6CA2" w:rsidRDefault="00AD6CA2" w:rsidP="00AD6CA2">
      <w:r>
        <w:t>Наконец, россияне недополучат пенсию из-за низкой доходности по накопительной части пенсии. С 2002 по 2024 годы она выросла всего в 3,96 раз, при том что индексация страховой части за тот же период составила 11,6 раз, расчетного пенсионного капитала — 9,8 раз, а ВВП увеличился в 18,6 раз.</w:t>
      </w:r>
    </w:p>
    <w:p w14:paraId="15E0916E" w14:textId="77777777" w:rsidR="00AD6CA2" w:rsidRDefault="00AD6CA2" w:rsidP="00AD6CA2">
      <w:r>
        <w:t>По подсчетам Дмитриевой, если бы взносы на накопительную часть пенсии индексировались также, как и взносы на страховую часть пенсии, то пенсионный капитал с учётом уплаченных взносов к 2025 году мог бы быть на 2,98 трлн рублей выше, чем сейчас.</w:t>
      </w:r>
    </w:p>
    <w:p w14:paraId="6337EF3E" w14:textId="77777777" w:rsidR="00AD6CA2" w:rsidRDefault="00AD6CA2" w:rsidP="00AD6CA2">
      <w:r>
        <w:t>Депутат также рассчитала индивидуальные потери для женщин 1967 года рождения, за которых отчисляли взносы на накопительную часть пенсии все 12 лет действия программы. При средней</w:t>
      </w:r>
    </w:p>
    <w:p w14:paraId="73E205E5" w14:textId="77777777" w:rsidR="00AD6CA2" w:rsidRDefault="00AD6CA2" w:rsidP="00AD6CA2">
      <w:r>
        <w:t>заработной плате они будут недополучать 1 393 рубля ежемесячно по сравнению со сценарием, если бы накопительная часть индексировалась также, как страховая.</w:t>
      </w:r>
    </w:p>
    <w:p w14:paraId="4109235E" w14:textId="4B20CEBB" w:rsidR="00AD6CA2" w:rsidRDefault="00900CCC" w:rsidP="00AD6CA2">
      <w:r>
        <w:t>«</w:t>
      </w:r>
      <w:r w:rsidR="00AD6CA2">
        <w:t>С годами эти потери будут постоянно расти, поскольку индексация по страховой части будет заведомо больше, чем доходность по накопительной</w:t>
      </w:r>
      <w:r>
        <w:t>»</w:t>
      </w:r>
      <w:r w:rsidR="00AD6CA2">
        <w:t>, — отмечает Дмитриева.</w:t>
      </w:r>
    </w:p>
    <w:p w14:paraId="169EACAF" w14:textId="77777777" w:rsidR="00AD6CA2" w:rsidRDefault="00AD6CA2" w:rsidP="00AD6CA2">
      <w:r>
        <w:t>Более того, некоторым гражданам, 2-3%, может в принципе не хватить баллов для назначения страховой пенсии из-за отчислений в накопительную, даже при стаже в 15 лет, добавляет она.</w:t>
      </w:r>
    </w:p>
    <w:p w14:paraId="60537FC0" w14:textId="77777777" w:rsidR="00AD6CA2" w:rsidRDefault="00AD6CA2" w:rsidP="00AD6CA2">
      <w:r>
        <w:t>Жесткое регулирование и неразвитость рынка</w:t>
      </w:r>
    </w:p>
    <w:p w14:paraId="7E58E235" w14:textId="6A590023" w:rsidR="00AD6CA2" w:rsidRDefault="00AD6CA2" w:rsidP="00AD6CA2">
      <w:r>
        <w:t xml:space="preserve">За доходность накопительной части пенсии с 2004 года отвечают негосударственные пенсионные фонды (НПФ), которые инвестируют накопления граждан в различные ценные бумаги. В пресс-службах </w:t>
      </w:r>
      <w:r w:rsidR="00900CCC">
        <w:t>«</w:t>
      </w:r>
      <w:r>
        <w:t>Сбер НПФ</w:t>
      </w:r>
      <w:r w:rsidR="00900CCC">
        <w:t>»</w:t>
      </w:r>
      <w:r>
        <w:t xml:space="preserve"> и Национальной ассоциации пенсионных фондов (НАПФ) не стали давать свою точную оценку доходности пенсионных накоплений за этот срок. Однако в </w:t>
      </w:r>
      <w:r w:rsidR="00900CCC">
        <w:t>«</w:t>
      </w:r>
      <w:r>
        <w:t>Сбер НПФ</w:t>
      </w:r>
      <w:r w:rsidR="00900CCC">
        <w:t>»</w:t>
      </w:r>
      <w:r>
        <w:t xml:space="preserve"> согласились, что доходность была </w:t>
      </w:r>
      <w:r w:rsidR="00900CCC">
        <w:t>«</w:t>
      </w:r>
      <w:r>
        <w:t>ограниченной</w:t>
      </w:r>
      <w:r w:rsidR="00900CCC">
        <w:t>»</w:t>
      </w:r>
      <w:r>
        <w:t>, хотя и в среднем фондам удавалось обгонять инфляцию.</w:t>
      </w:r>
    </w:p>
    <w:p w14:paraId="32EAF5F4" w14:textId="57DF3F71" w:rsidR="00AD6CA2" w:rsidRDefault="00AD6CA2" w:rsidP="00AD6CA2">
      <w:r>
        <w:t xml:space="preserve">Причиной этого в </w:t>
      </w:r>
      <w:r w:rsidR="00900CCC">
        <w:t>«</w:t>
      </w:r>
      <w:r>
        <w:t>Сбере НПФ</w:t>
      </w:r>
      <w:r w:rsidR="00900CCC">
        <w:t>»</w:t>
      </w:r>
      <w:r>
        <w:t xml:space="preserve"> называют чрезмерно жесткое регулирование. </w:t>
      </w:r>
      <w:r w:rsidR="00900CCC">
        <w:t>«</w:t>
      </w:r>
      <w:r>
        <w:t xml:space="preserve">НПФ должны обеспечивать безубыточность вложений на горизонте 5 лет. Из-за этого аппетит </w:t>
      </w:r>
      <w:r>
        <w:lastRenderedPageBreak/>
        <w:t>фондов к риску ограничен. До 100% портфелей могут составлять облигации. Хотя они сохраняют деньги клиентов, но дают ограниченную доходность</w:t>
      </w:r>
      <w:r w:rsidR="00900CCC">
        <w:t>»</w:t>
      </w:r>
      <w:r>
        <w:t>, — сетуют представители фонда.</w:t>
      </w:r>
    </w:p>
    <w:p w14:paraId="7AEA5E4A" w14:textId="77777777" w:rsidR="00AD6CA2" w:rsidRDefault="00AD6CA2" w:rsidP="00AD6CA2">
      <w:r>
        <w:t>Там также посчитали некорректным прямое сравнение доходности пенсионных накоплений, индексации страховой части пенсии и роста ВВП. В то время как индексацию проводит государство, доходность инвестиций зависит от рыночной ситуации, ставок, стратегии фондов. При этом динамика фондового рынка может быть иной, чем по экономике в целом, поскольку не все компании, которые вносят вклад в рост ВВП, размещают свои ценные бумаги на бирже. В период же, когда работала система накопительной пенсии, инфраструктура и инвестиционные возможности на российском фондовом рынке в целом были менее развиты, отмечает доцент экономического факультета РУДН Лазарь Бадалов (его слова приводит пресс-служба НАПФ).</w:t>
      </w:r>
    </w:p>
    <w:p w14:paraId="0C30361F" w14:textId="2216EBB8" w:rsidR="00AD6CA2" w:rsidRDefault="00AD6CA2" w:rsidP="00AD6CA2">
      <w:r>
        <w:t xml:space="preserve">Как считают в </w:t>
      </w:r>
      <w:r w:rsidR="00900CCC">
        <w:t>«</w:t>
      </w:r>
      <w:r>
        <w:t>Сбер НПФ</w:t>
      </w:r>
      <w:r w:rsidR="00900CCC">
        <w:t>»</w:t>
      </w:r>
      <w:r>
        <w:t>, чтобы более правильно оценить эффективность накопительной пенсионной системы стоит сравнивать доходность пенсионных накоплений с индексом потребительских цен (ИПЦ). За последние 10 лет доходность пенсионных накоплений фонда накопительным итогом превышает ИПЦ на 8,2 процентных пункта — то есть они увеличились в реальном выражении. Хотя в организации и отметили, что из-за периодов высокой инфляции и ограничений по инструментам иногда доходность могла быть ниже ИПЦ.</w:t>
      </w:r>
    </w:p>
    <w:p w14:paraId="3098F2D8" w14:textId="12244CC6" w:rsidR="00AD6CA2" w:rsidRDefault="00AD6CA2" w:rsidP="00AD6CA2">
      <w:r>
        <w:t xml:space="preserve">Декан Высшей школы финансов РЭУ им. Г.В. Плеханова Константин Ордов (его слова также приводит пресс-служба НАПФ) считает, что </w:t>
      </w:r>
      <w:r w:rsidR="00900CCC">
        <w:t>«</w:t>
      </w:r>
      <w:r>
        <w:t>в условиях демографических и экономических изменений</w:t>
      </w:r>
      <w:r w:rsidR="00900CCC">
        <w:t>»</w:t>
      </w:r>
      <w:r>
        <w:t xml:space="preserve"> только государственного обязательного пенсионного страхования (ОПС) недостаточно для поддержания качества жизни. По его мнению, гражданам не стоит полагаться только на пенсии от государства, которое испытывает </w:t>
      </w:r>
      <w:r w:rsidR="00900CCC">
        <w:t>«</w:t>
      </w:r>
      <w:r>
        <w:t>финансовые ограничения</w:t>
      </w:r>
      <w:r w:rsidR="00900CCC">
        <w:t>»</w:t>
      </w:r>
      <w:r>
        <w:t>, а использовать дополнительные инструменты НПФ.</w:t>
      </w:r>
    </w:p>
    <w:p w14:paraId="76A9090E" w14:textId="77777777" w:rsidR="00AD6CA2" w:rsidRDefault="00AD6CA2" w:rsidP="00AD6CA2">
      <w:r>
        <w:t>Все пенсионеры равны</w:t>
      </w:r>
    </w:p>
    <w:p w14:paraId="4DCD4DF4" w14:textId="77777777" w:rsidR="00AD6CA2" w:rsidRDefault="00AD6CA2" w:rsidP="00AD6CA2">
      <w:r>
        <w:t>Хотя в последние 23 года рост пенсий и отставал от зарплат и ВВП, он был не так далек от этих показателей, как рост страховой части пенсий — той, которая зависит от стажа и доходов граждан. Ее проиндексировали в 11,6 раза, почти вдвое меньше роста зарплат, отмечает Дмитриева.</w:t>
      </w:r>
    </w:p>
    <w:p w14:paraId="58346AD2" w14:textId="77777777" w:rsidR="00AD6CA2" w:rsidRDefault="00AD6CA2" w:rsidP="00AD6CA2">
      <w:r>
        <w:t>Средний размер пенсий рос быстрее из-за других факторов: расширения круга получателей пенсии в 2002-2007 годах, надбавок к пенсии отельных категорий граждан (например, инвалидам I группы) и ежегодного перерасчета пенсий работающих пенсионеров. Однако главную проблему депутат видит в другом — опережающем росте базовой пенсии, то есть минимума, фиксированного для всех граждан, независимо от их трудового опыта.</w:t>
      </w:r>
    </w:p>
    <w:p w14:paraId="1B2200BC" w14:textId="60C06BF3" w:rsidR="00AD6CA2" w:rsidRDefault="00900CCC" w:rsidP="00AD6CA2">
      <w:r>
        <w:t>«</w:t>
      </w:r>
      <w:r w:rsidR="00AD6CA2">
        <w:t>Системные недостатки формулы индексации страховой пенсии заставили принимать разовые решения по повышению базовой части пенсии. &lt;…&gt; Это имело следствие для лиц, получающих</w:t>
      </w:r>
      <w:r w:rsidR="00DF1876">
        <w:t xml:space="preserve"> </w:t>
      </w:r>
      <w:r w:rsidR="00AD6CA2">
        <w:t>пенсии: уравнительность, что обесценивало их фактические пенсионные права, а для будущих пенсионеров частично обесценило взносы на страховую часть пенсии, что уже сказывается на размерах вновь назначенных пенсий более молодым пенсионерам и скажется в будущем</w:t>
      </w:r>
      <w:r>
        <w:t>»</w:t>
      </w:r>
      <w:r w:rsidR="00AD6CA2">
        <w:t>, — объясняет Дмитриева.</w:t>
      </w:r>
    </w:p>
    <w:p w14:paraId="0282F8F4" w14:textId="7BAEA8DD" w:rsidR="00AD6CA2" w:rsidRDefault="00AD6CA2" w:rsidP="00AD6CA2">
      <w:r>
        <w:lastRenderedPageBreak/>
        <w:t xml:space="preserve">Как резюмирует депутат, коэффициент замещения снизился </w:t>
      </w:r>
      <w:r w:rsidR="00900CCC">
        <w:t>«</w:t>
      </w:r>
      <w:r>
        <w:t>до критически низкого уровня</w:t>
      </w:r>
      <w:r w:rsidR="00900CCC">
        <w:t>»</w:t>
      </w:r>
      <w:r>
        <w:t xml:space="preserve"> не только из-за отставания индексаций пенсий от роста зарплат, но и из-за того, что пенсионные выплаты оказались </w:t>
      </w:r>
      <w:r w:rsidR="00900CCC">
        <w:t>«</w:t>
      </w:r>
      <w:r>
        <w:t>неэквивалентны</w:t>
      </w:r>
      <w:r w:rsidR="00900CCC">
        <w:t>»</w:t>
      </w:r>
      <w:r>
        <w:t xml:space="preserve"> уплаченным страховым взносам.</w:t>
      </w:r>
    </w:p>
    <w:p w14:paraId="75955525" w14:textId="77777777" w:rsidR="00AD6CA2" w:rsidRDefault="00AD6CA2" w:rsidP="00AD6CA2">
      <w:r>
        <w:t>Чем известна Оксана Дмитриева</w:t>
      </w:r>
    </w:p>
    <w:p w14:paraId="7CF06899" w14:textId="033817B7" w:rsidR="00AD6CA2" w:rsidRDefault="00AD6CA2" w:rsidP="00AD6CA2">
      <w:r>
        <w:t xml:space="preserve">Дмитриева критикует пенсионную систему не первый раз и уже приводила результаты своих расчетов, однако теперь их опубликовало рецензируемое научное издание РАН. Она заседала в семи созывах Госдумы, в которых была и сейчас остается членом комитета по бюджету и налогам. В 1998 году возглавляла министерство труда и социального развития в правительстве Сергея Кириенко. С 2024 года возглавляет Санкт-Петербургское отделение партии </w:t>
      </w:r>
      <w:r w:rsidR="00900CCC">
        <w:t>«</w:t>
      </w:r>
      <w:r>
        <w:t>Новые люди</w:t>
      </w:r>
      <w:r w:rsidR="00900CCC">
        <w:t>»</w:t>
      </w:r>
      <w:r>
        <w:t>.</w:t>
      </w:r>
    </w:p>
    <w:p w14:paraId="26A1DC23" w14:textId="232FA966" w:rsidR="00AD6CA2" w:rsidRPr="00543C89" w:rsidRDefault="00201F10" w:rsidP="00AD6CA2">
      <w:hyperlink r:id="rId43" w:history="1">
        <w:r w:rsidR="00AD6CA2" w:rsidRPr="00335621">
          <w:rPr>
            <w:rStyle w:val="a3"/>
          </w:rPr>
          <w:t>https://frankmedia.ru/271740</w:t>
        </w:r>
      </w:hyperlink>
      <w:r w:rsidR="00AD6CA2">
        <w:t xml:space="preserve"> </w:t>
      </w:r>
    </w:p>
    <w:p w14:paraId="5655B352" w14:textId="122EF2D7" w:rsidR="00711960" w:rsidRPr="00C62B35" w:rsidRDefault="00711960" w:rsidP="00711960">
      <w:r w:rsidRPr="00C62B35">
        <w:t xml:space="preserve"> </w:t>
      </w:r>
    </w:p>
    <w:p w14:paraId="7984F900" w14:textId="77777777" w:rsidR="005008D7" w:rsidRPr="00411895" w:rsidRDefault="005008D7" w:rsidP="005008D7"/>
    <w:p w14:paraId="5A637E07" w14:textId="77777777" w:rsidR="00111D7C" w:rsidRDefault="00111D7C" w:rsidP="00111D7C">
      <w:pPr>
        <w:pStyle w:val="251"/>
      </w:pPr>
      <w:bookmarkStart w:id="121" w:name="_Toc99271704"/>
      <w:bookmarkStart w:id="122" w:name="_Toc99318656"/>
      <w:bookmarkStart w:id="123" w:name="_Toc165991076"/>
      <w:bookmarkStart w:id="124" w:name="_Toc62681899"/>
      <w:bookmarkStart w:id="125" w:name="_Toc226960846"/>
      <w:bookmarkEnd w:id="24"/>
      <w:bookmarkEnd w:id="25"/>
      <w:bookmarkEnd w:id="26"/>
      <w:bookmarkEnd w:id="56"/>
      <w:r w:rsidRPr="00411895">
        <w:lastRenderedPageBreak/>
        <w:t>НОВОСТИ МАКРОЭКОНОМИКИ</w:t>
      </w:r>
      <w:bookmarkEnd w:id="121"/>
      <w:bookmarkEnd w:id="122"/>
      <w:bookmarkEnd w:id="123"/>
      <w:bookmarkEnd w:id="125"/>
    </w:p>
    <w:p w14:paraId="48F500A3" w14:textId="77777777" w:rsidR="00CA37CD" w:rsidRDefault="00CA37CD" w:rsidP="00CA37CD">
      <w:pPr>
        <w:pStyle w:val="2"/>
      </w:pPr>
      <w:bookmarkStart w:id="126" w:name="_Toc226960847"/>
      <w:bookmarkStart w:id="127" w:name="_GoBack"/>
      <w:bookmarkEnd w:id="127"/>
      <w:r>
        <w:t>Коммерсантъ, 12.04.2026, Золотой запал</w:t>
      </w:r>
      <w:bookmarkEnd w:id="126"/>
      <w:r>
        <w:t xml:space="preserve"> </w:t>
      </w:r>
    </w:p>
    <w:p w14:paraId="7A2637C4" w14:textId="77777777" w:rsidR="00CA37CD" w:rsidRDefault="00CA37CD" w:rsidP="00CA37CD">
      <w:pPr>
        <w:pStyle w:val="3"/>
      </w:pPr>
      <w:bookmarkStart w:id="128" w:name="_Toc226960848"/>
      <w:r>
        <w:t>Инвесторы снова активизировали покупки золота, следует из данных EPFR. Чистые вложения в металл составили $3,5 млрд за неделю и $4,4 млрд за две недели. При этом цена золота также начала восстанавливаться, приблизившись к уровню 4,8 тыс. за тройскую унцию. Основные факторы спроса на золото - высокая долговая нагрузка в США, дефицит американского бюджета и сохраняющиеся геополитические риски.</w:t>
      </w:r>
      <w:bookmarkEnd w:id="128"/>
    </w:p>
    <w:p w14:paraId="27365024" w14:textId="77777777" w:rsidR="00CA37CD" w:rsidRDefault="00CA37CD" w:rsidP="00CA37CD">
      <w:r>
        <w:t>Вторую неделю подряд международные инвесторы увеличивают вложения в золото. Об этом свидетельствуют данные Emerging Portfolio Fund Research (EPFR). По оценке "Ъ", основанной на отчете Bank of America (учитывает данные EPFR), общий объем чистых вложений в акции золотых фондов за неделю, закончившуюся 4 апреля, составил $3,5 млрд. Это почти в четыре раза больше инвестиций неделей ранее и максимальный положительный результат с конца февраля.</w:t>
      </w:r>
    </w:p>
    <w:p w14:paraId="69AD4B2B" w14:textId="77777777" w:rsidR="00CA37CD" w:rsidRDefault="00CA37CD" w:rsidP="00CA37CD">
      <w:r>
        <w:t>О росте интереса инвесторов к золоту свидетельствуют и данные Bloomberg.</w:t>
      </w:r>
    </w:p>
    <w:p w14:paraId="3829A583" w14:textId="77777777" w:rsidR="00CA37CD" w:rsidRDefault="00CA37CD" w:rsidP="00CA37CD">
      <w:r>
        <w:t>Согласно последним доступным оценкам, суммарные активы золотых биржевых фондов в минувший четверг, 8 апреля, выросли на 2,8 тонны, до 3065,3 тонны. С начала апреля они увеличились почти на 20,5 тонны.</w:t>
      </w:r>
    </w:p>
    <w:p w14:paraId="30BF53DB" w14:textId="77777777" w:rsidR="00CA37CD" w:rsidRDefault="00CA37CD" w:rsidP="00CA37CD">
      <w:r>
        <w:t>В марте из-за военных действий на Ближнем Востоке, вызвавших резкий рост цен на нефть и газ и обвал на рынках акций, международные инвесторы для пополнения ликвидной части портфеля сокращали вложения в золото. С учетом усилившихся опасений разгона инфляции, что, как посчитали управляющие, может привести к ужесточению денежно-кредитной политики мировыми ЦБ, чистый отток из золотых ETF составил за месяц $13,5 млрд. Как итог стоимость золота упала на 15%, стабилизировавшись на торгах 30 марта на отметке $4,4 тыс.</w:t>
      </w:r>
    </w:p>
    <w:p w14:paraId="3700B40D" w14:textId="77777777" w:rsidR="00CA37CD" w:rsidRDefault="00CA37CD" w:rsidP="00CA37CD">
      <w:r>
        <w:t>«С учетом выпадения существенной доли нефтегазовых и иных доходов у стран Персидского залива (доля нефтегаза в странах - 50-80% в бюджете) продажи золота вполне могли быть и от них»,- считает портфельный управляющий УК «Альфа-Капитал» Дмитрий Скрябин.</w:t>
      </w:r>
    </w:p>
    <w:p w14:paraId="3108391B" w14:textId="77777777" w:rsidR="00CA37CD" w:rsidRDefault="00CA37CD" w:rsidP="00CA37CD">
      <w:r>
        <w:t>После такой жесткой коррекции рынок успокоился, и теперь золото снова выполняет роль защитного актива, тем более что высокие геополитические риски сохраняются.</w:t>
      </w:r>
    </w:p>
    <w:p w14:paraId="2383873E" w14:textId="77777777" w:rsidR="00CA37CD" w:rsidRDefault="00CA37CD" w:rsidP="00CA37CD">
      <w:r>
        <w:t>«В марте инвесторы продавали золото для покрытия маржин-коллов по другим позициям и перекладывались в доллар. К началу апреля рынок оказался технически сильно перепродан, что отчасти создавало условия для притока инвестиций»,- отмечает руководитель отдела анализа акций Sirius Capital Анна Казарян. Не только спекулянты, но и долгосрочные инвесторы возвращаются в металл.</w:t>
      </w:r>
    </w:p>
    <w:p w14:paraId="07E8257A" w14:textId="77777777" w:rsidR="00CA37CD" w:rsidRDefault="00CA37CD" w:rsidP="00CA37CD">
      <w:r>
        <w:t>«Главная причина бегства в золото в 2025 году - слабость доллара и недоверие к нему, остается в силе отсюда и восстановившийся спрос на металл как защитный инструмент»,- говорит управляющий по глобальным рынкам General Invest Александр Ковалев.</w:t>
      </w:r>
    </w:p>
    <w:p w14:paraId="6FF26587" w14:textId="77777777" w:rsidR="00CA37CD" w:rsidRDefault="00CA37CD" w:rsidP="00CA37CD">
      <w:r>
        <w:lastRenderedPageBreak/>
        <w:t>Восстановление инвестиционного спроса поддержало цену золота, которая на минувшей неделе достигала отметки $4,85 тыс. за унцию, вернувшись к уровню середины марта. По итогам недели котировки остановились на отметке $4,75 тыс. за унцию, прибавив за две недели 5,7%. Устойчивость роста цен и притока инвестиций будет зависеть от трех ключевых факторов: реальных ставок в США, курса доллара и общего аппетита к риску.</w:t>
      </w:r>
    </w:p>
    <w:p w14:paraId="412DCC53" w14:textId="77777777" w:rsidR="00CA37CD" w:rsidRDefault="00CA37CD" w:rsidP="00CA37CD">
      <w:r>
        <w:t>«Если доходности продолжат снижаться, а волатильность на рынках будет расти, то тогда притоки в ETF могут усилиться. В противном случае текущий рост может остаться эпизодом тактической аллокации, а не началом нового устойчивого тренда»,- отмечает инвестиционный банкир Илья Сушков.</w:t>
      </w:r>
    </w:p>
    <w:p w14:paraId="150475BB" w14:textId="77777777" w:rsidR="00CA37CD" w:rsidRDefault="00CA37CD" w:rsidP="00CA37CD">
      <w:r>
        <w:t>Стабильно высокий интерес к золоту сохраняется у российских частных инвесторов. По оценке "Ъ", основанной на данных Investfunds, с начала месяца все розничные фонды, инвестирующие в золото, привлекли около 0,85 млрд руб.</w:t>
      </w:r>
    </w:p>
    <w:p w14:paraId="672537C9" w14:textId="77777777" w:rsidR="00CA37CD" w:rsidRDefault="00CA37CD" w:rsidP="00CA37CD">
      <w:r>
        <w:t>Непрерывный приток в такие фонды продолжается с сентября 2025 года, и за это время инвестиции составили 25,25 млрд руб., а активы фондов достигли 95,3 млрд руб. «Золото остается одним из немногих инструментов, доступных российскому инвестору для защиты от инфляции и валютных рисков. На фоне сохраняющейся геополитической неопределенности, роста госдолга США и ожиданий снижения ставки ФРС металл продолжает выполнять функцию базового защитного актива»,- считает директор департамента управления благосостоянием УК «АФ Капитал» Руслан Клышко.</w:t>
      </w:r>
    </w:p>
    <w:p w14:paraId="0B6C6CA7" w14:textId="001F9142" w:rsidR="00CA37CD" w:rsidRPr="000F0406" w:rsidRDefault="00201F10" w:rsidP="00CA37CD">
      <w:hyperlink r:id="rId44" w:history="1">
        <w:r w:rsidR="00CA37CD" w:rsidRPr="00A10F5F">
          <w:rPr>
            <w:rStyle w:val="a3"/>
          </w:rPr>
          <w:t>https://www.kommersant.ru/doc/8587285</w:t>
        </w:r>
      </w:hyperlink>
      <w:r w:rsidR="00CA37CD">
        <w:t xml:space="preserve"> </w:t>
      </w:r>
    </w:p>
    <w:p w14:paraId="30E81739" w14:textId="1004BFFD" w:rsidR="00E726AB" w:rsidRPr="001C7698" w:rsidRDefault="00E726AB" w:rsidP="00E726AB">
      <w:pPr>
        <w:pStyle w:val="2"/>
      </w:pPr>
      <w:bookmarkStart w:id="129" w:name="_Toc226960849"/>
      <w:r w:rsidRPr="001C7698">
        <w:t>Российская газета, 13.04.2026, Квартальная премия</w:t>
      </w:r>
      <w:bookmarkEnd w:id="129"/>
    </w:p>
    <w:p w14:paraId="03DDB31A" w14:textId="1652DE96" w:rsidR="00E726AB" w:rsidRPr="001C7698" w:rsidRDefault="00E726AB" w:rsidP="00E726AB">
      <w:pPr>
        <w:pStyle w:val="3"/>
      </w:pPr>
      <w:bookmarkStart w:id="130" w:name="_Toc226960850"/>
      <w:r w:rsidRPr="001C7698">
        <w:t>Россияне все чаще открывают краткосрочные вклады на три-шесть  месяцев, а не на год. По статистике маркетплейса "Финуслуги", в марте этого  года на вклады сроком до полугода пришлось 95,8% от всех оформленных. Год  назад этот показатель был на 9,1 процентного пункта ниже. Самыми  популярными стали трехмесячные вклады - их доля составила 56,7% (+6,8 п.п.  в годовом выражении), на втором месте полугодовые - их доля выросла до  34,0% (+13,3 п.п. в годовом выражении).</w:t>
      </w:r>
      <w:bookmarkEnd w:id="130"/>
    </w:p>
    <w:p w14:paraId="6B2C8DDC" w14:textId="77777777" w:rsidR="00E726AB" w:rsidRPr="001C7698" w:rsidRDefault="00E726AB" w:rsidP="00E726AB">
      <w:r w:rsidRPr="001C7698">
        <w:t>Доля годовых вкладов составила в марте 3,2% (-5,8 п.п. в годовом  выражении). Совокупная доля вкладов со сроком от года до трех лет  включительно в марте составила всего 4%. Средняя ставка по оформленным в  марте депозитам составила 15,2%.</w:t>
      </w:r>
    </w:p>
    <w:p w14:paraId="274B3193" w14:textId="77777777" w:rsidR="00E726AB" w:rsidRPr="001C7698" w:rsidRDefault="00E726AB" w:rsidP="00E726AB">
      <w:r w:rsidRPr="001C7698">
        <w:t>Причина популярности коротких вкладов - в желании людей сохранять  гибкость в управлении средствами, иметь возможность быстро реагировать на  изменения условий и цен, говорит директор по сберегательным продуктам  маркетплейса "Финуслуги" Денис Донских. Кроме того, вкладчиков привлекает  максимальная доходность.</w:t>
      </w:r>
    </w:p>
    <w:p w14:paraId="0AB9A999" w14:textId="77777777" w:rsidR="00E726AB" w:rsidRPr="001C7698" w:rsidRDefault="00E726AB" w:rsidP="00E726AB">
      <w:r w:rsidRPr="001C7698">
        <w:t>"Как свидетельствуют данные индекса вкладов, рассчитываемого  "Финуслугами" по топ-20 банкам по объему розничных депозитов, именно ставки  по вкладам на 3 и 6 месяцев на рынке наиболее высокие (средняя ставка  составляет 13,71% и 13,20% соответственно по данным на 6 апреля)", -  поясняет Донских.</w:t>
      </w:r>
    </w:p>
    <w:p w14:paraId="0FAC1A37" w14:textId="77777777" w:rsidR="00E726AB" w:rsidRPr="001C7698" w:rsidRDefault="00E726AB" w:rsidP="00E726AB">
      <w:r w:rsidRPr="001C7698">
        <w:t xml:space="preserve">В банках подтверждают рост доли коротких вкладов. "Из-за текущей  экономической и глобальной ситуации вкладчики действительно отдают  предпочтение более коротким </w:t>
      </w:r>
      <w:r w:rsidRPr="001C7698">
        <w:lastRenderedPageBreak/>
        <w:t>срокам, и банки подстраиваются под этот спрос.  На данный момент Сбер предлагает максимальные ставки на сроках 3-4 месяца",  - сообщили в пресс-службе Сбера.</w:t>
      </w:r>
    </w:p>
    <w:p w14:paraId="58767C55" w14:textId="77777777" w:rsidR="00E726AB" w:rsidRPr="001C7698" w:rsidRDefault="00E726AB" w:rsidP="00E726AB">
      <w:r w:rsidRPr="001C7698">
        <w:t>В Россельхозбанке пояснили, что кредитные организации "маркетируют  наиболее привлекательные ставки по вкладам в рублях на короткие сроки (2-4  месяца) из-за ожиданий снижения ключевой ставки - так банки нивелируют  процентный риск".</w:t>
      </w:r>
    </w:p>
    <w:p w14:paraId="548CA63D" w14:textId="77777777" w:rsidR="00E726AB" w:rsidRPr="001C7698" w:rsidRDefault="00E726AB" w:rsidP="00E726AB">
      <w:r w:rsidRPr="001C7698">
        <w:t>В ВТБ также фиксируют высокий спрос на короткие вклады. Там  большинство депозитов сейчас открывается на срок 3-4 месяца - их доля  достигает 60%, еще около 20% приходится на сроки до трех месяцев, уточнили  в пресс-службе банка.</w:t>
      </w:r>
    </w:p>
    <w:p w14:paraId="32D25870" w14:textId="77777777" w:rsidR="00E726AB" w:rsidRPr="001C7698" w:rsidRDefault="00E726AB" w:rsidP="00E726AB">
      <w:r w:rsidRPr="001C7698">
        <w:t>Главный аналитик Инго Банка Петр Арронет объясняет популярность  коротких вкладов тем, что у вкладчиков нет мотивации фиксировать доходность  на год на уровне 8-10%. "Есть альтернативные, более доходные варианты -  можно инвестировать в депозиты со сроком 3-6 месяцев, доходность по которым  составляет 12,5-14,5%", - говорит эксперт.</w:t>
      </w:r>
    </w:p>
    <w:p w14:paraId="4A979834" w14:textId="77777777" w:rsidR="00E726AB" w:rsidRPr="001C7698" w:rsidRDefault="00E726AB" w:rsidP="00E726AB">
      <w:r w:rsidRPr="001C7698">
        <w:t>Доцент кафедры общественных финансов Финансового университета при  правительстве РФ Игорь Балынин считает, что банковский вклад сейчас -  лучший финансовый инструмент с точки зрения сочетания риска и доходности.</w:t>
      </w:r>
    </w:p>
    <w:p w14:paraId="34B6E2BA" w14:textId="77777777" w:rsidR="00E726AB" w:rsidRPr="001C7698" w:rsidRDefault="00E726AB" w:rsidP="00E726AB">
      <w:r w:rsidRPr="001C7698">
        <w:t>"Ставки являются высокими (кратно превосходят уровень инфляции), а  риски (в пределах застрахованной АСВ суммы) потери средств нулевые", -  говорит он.</w:t>
      </w:r>
    </w:p>
    <w:p w14:paraId="6724B942" w14:textId="77777777" w:rsidR="00E726AB" w:rsidRPr="001C7698" w:rsidRDefault="00E726AB" w:rsidP="00E726AB">
      <w:r w:rsidRPr="001C7698">
        <w:t>Акцент   Средняя ставка по оформленным в марте депозитам составила 15,2  процента годовых</w:t>
      </w:r>
    </w:p>
    <w:p w14:paraId="06E401F4" w14:textId="77777777" w:rsidR="00E726AB" w:rsidRPr="001C7698" w:rsidRDefault="00E726AB" w:rsidP="00E726AB">
      <w:r w:rsidRPr="001C7698">
        <w:t>цитата   Эльвира Набиуллина, председатель Банка России:   "Склонность к сбережению остается высокой по историческим меркам, хотя  и немного снижается. Ее снижение естественно при смягчении  денежно-кредитных условий, и оно происходит очень плавно".</w:t>
      </w:r>
    </w:p>
    <w:p w14:paraId="742BB379" w14:textId="77777777" w:rsidR="00E726AB" w:rsidRPr="001C7698" w:rsidRDefault="00E726AB" w:rsidP="00E726AB">
      <w:r w:rsidRPr="001C7698">
        <w:t>Почти 96 процентов вкладов в марте этого года были открыты на сроки  до полугода. /</w:t>
      </w:r>
      <w:r w:rsidRPr="00E726AB">
        <w:rPr>
          <w:lang w:val="en-US"/>
        </w:rPr>
        <w:t>reuters</w:t>
      </w:r>
    </w:p>
    <w:p w14:paraId="6D5E91E1" w14:textId="4B910DE3" w:rsidR="00E726AB" w:rsidRPr="000F0406" w:rsidRDefault="00E726AB" w:rsidP="00E726AB">
      <w:r w:rsidRPr="000F0406">
        <w:t>Марина Басович</w:t>
      </w:r>
    </w:p>
    <w:p w14:paraId="7E4DCD14" w14:textId="7D0BE606" w:rsidR="001C7698" w:rsidRPr="001C7698" w:rsidRDefault="001C7698" w:rsidP="001C7698">
      <w:pPr>
        <w:pStyle w:val="2"/>
      </w:pPr>
      <w:bookmarkStart w:id="131" w:name="_Toc226960851"/>
      <w:r w:rsidRPr="001C7698">
        <w:t>Независимая газета, 13.04.2026, Россияне теряют в зарплатах и выбирают наличные</w:t>
      </w:r>
      <w:bookmarkEnd w:id="131"/>
    </w:p>
    <w:p w14:paraId="3F393DD8" w14:textId="77777777" w:rsidR="001C7698" w:rsidRPr="00E05B79" w:rsidRDefault="001C7698" w:rsidP="001C7698">
      <w:pPr>
        <w:pStyle w:val="3"/>
      </w:pPr>
      <w:bookmarkStart w:id="132" w:name="_Toc226960852"/>
      <w:r w:rsidRPr="00E05B79">
        <w:t>Новая фаза экономического спада в 2026 году отличается выборочными снижениями зарплат персонала, увольнениями, сокращением производства, а также переходом малого бизнеса на наличный оборот. Общий уровень снижения финансовых потоков в отраслях экономики Центробанк оценил в марте в 8%. Официальная статистика говорит о серьезном спаде в обрабатывающей промышленности. Хотя и в добыче полезных ископаемых есть кризисные очаги, в которые уже попали целые регионы. Практически во всех отраслях быстро нарастает задолженность по зарплате, общая сумма которой пока невелика относительного общего фонда оплаты труда. Особенность нынешнего кризиса – это отсутствие видимых шансов на его преодоление и вероятный его затяжной характер.</w:t>
      </w:r>
      <w:bookmarkEnd w:id="132"/>
    </w:p>
    <w:p w14:paraId="1206582B" w14:textId="77777777" w:rsidR="001C7698" w:rsidRPr="00E05B79" w:rsidRDefault="001C7698" w:rsidP="001C7698">
      <w:r w:rsidRPr="00E05B79">
        <w:t xml:space="preserve">Нарастающие сокращения в российской промышленности начались уже несколько месяцев назад. Но сегодня новости об увольнениях и о переходе на сокращенную </w:t>
      </w:r>
      <w:r w:rsidRPr="00E05B79">
        <w:lastRenderedPageBreak/>
        <w:t>рабочую неделю предприятий обрабатывающей промышленности или металлургии появляются уже почти каждую неделю. Официальная статистика занятости пока слабо отражает эти процессы. Хотя опросы руководителей подтверждают существенное преобладание доли предприятий, которые уже сократили персонал (см. «НГ» от24.03.26).</w:t>
      </w:r>
    </w:p>
    <w:p w14:paraId="18713527" w14:textId="77777777" w:rsidR="001C7698" w:rsidRPr="00E05B79" w:rsidRDefault="001C7698" w:rsidP="001C7698">
      <w:r w:rsidRPr="00E05B79">
        <w:t>В промышленности продолжается сокращение численности персонала, которое началось, по оценкам предприятий, еще в июле 2024 года. Но в феврале-марте 2026-го отмечен самый интенсивный рост доли предприятий, в которых уже состоялись сокращения. Этот факт отмечается в последнем бюллетене конъюнктурных опросов промышленных предприятий Института народнохозяйственного прогнозирования (ИНП) РАН. Негативные показатели доли сокращающих персонал предприятий оказались худшими со времен глобального финансового кризиса 2008–2009 годов.</w:t>
      </w:r>
    </w:p>
    <w:p w14:paraId="4A10D03D" w14:textId="77777777" w:rsidR="001C7698" w:rsidRPr="00E05B79" w:rsidRDefault="001C7698" w:rsidP="001C7698">
      <w:r w:rsidRPr="00E05B79">
        <w:t>Аналогичную динамику демонстрируют и ожидаемые изменения численности работников предприятий. Баланс этих ожиданий стал также худшим со времен кризиса 2008–2009 годов. Он опустился в марте 2026-го до -17 процентных пунктов. Зарплатные планы предприятий в феврале-марте 2026 года снизились и вновь демонстрируют отказ промышленности от политики повышения оплаты труда.</w:t>
      </w:r>
    </w:p>
    <w:p w14:paraId="0211A169" w14:textId="77777777" w:rsidR="001C7698" w:rsidRPr="00E05B79" w:rsidRDefault="001C7698" w:rsidP="001C7698">
      <w:r w:rsidRPr="00E05B79">
        <w:t>Нарастание напряженности на рынке труда подтверждает и быстрый рост просроченной задолженности по заработной плате. Суммарные долги по зарплате на конец февраля 2026 года выросли по сравнению с предыдущим месяцем на 8,3%, сообщил Росстат о полученных им данных по организациям, которые не относятся к субъектам малого предпринимательства. При этом общий объем просроченной задолженности по зарплате составлял менее 1% месячного фонда зарплаты работников. Так что пока массовых протестов из-за зарплатных долгов в РФ ожидать не стоит. И нынешняя ситуация отличается от кризиса «лихих 90-х», когда работники мирились с многомесячными невыплатами зарплат. Хотя сегодня есть отрасли, где темп прироста долгов говорит о быстром ухудшении состояния предприятий. Так, в оптовой и розничной торговле долги по зарплате выросли за февраль в 2,2 раза. Во всех добывающих отраслях месячный прирост зарплатных долгов превысил 25%. А в угольной отрасли он перевалил за 50%.</w:t>
      </w:r>
    </w:p>
    <w:p w14:paraId="7969E62C" w14:textId="77777777" w:rsidR="001C7698" w:rsidRPr="00E05B79" w:rsidRDefault="001C7698" w:rsidP="001C7698">
      <w:r w:rsidRPr="00E05B79">
        <w:t>И такой прирост долгов перед угольщиками отражает тяжелую ситуацию в отрасли – и особенно в Кемеровской области, где предприятия полностью закрываются.</w:t>
      </w:r>
    </w:p>
    <w:p w14:paraId="6EB02C8E" w14:textId="77777777" w:rsidR="001C7698" w:rsidRPr="00E05B79" w:rsidRDefault="001C7698" w:rsidP="001C7698">
      <w:r w:rsidRPr="00E05B79">
        <w:t>Балансы положительных и негативных ответов</w:t>
      </w:r>
    </w:p>
    <w:p w14:paraId="77AA3D0B" w14:textId="77777777" w:rsidR="001C7698" w:rsidRPr="00E05B79" w:rsidRDefault="001C7698" w:rsidP="001C7698">
      <w:r w:rsidRPr="00E05B79">
        <w:t>о фактических изменениях занятости на промышленных</w:t>
      </w:r>
    </w:p>
    <w:p w14:paraId="58F4B9C5" w14:textId="77777777" w:rsidR="001C7698" w:rsidRPr="00E05B79" w:rsidRDefault="001C7698" w:rsidP="001C7698">
      <w:r w:rsidRPr="00E05B79">
        <w:t>предприятиях РФ. Источник: Институт</w:t>
      </w:r>
    </w:p>
    <w:p w14:paraId="3F878E43" w14:textId="77777777" w:rsidR="001C7698" w:rsidRPr="00E05B79" w:rsidRDefault="001C7698" w:rsidP="001C7698">
      <w:r w:rsidRPr="00E05B79">
        <w:t>народнохозяйственного прогнозирования РАН.</w:t>
      </w:r>
    </w:p>
    <w:p w14:paraId="4E69760F" w14:textId="77777777" w:rsidR="001C7698" w:rsidRPr="00E05B79" w:rsidRDefault="001C7698" w:rsidP="001C7698">
      <w:r w:rsidRPr="00E05B79">
        <w:t>«Что касается закрытия некоторых предприятий, то среди тех, кто не возобновит работу, часть уже отработала имеющиеся запасы, часть закрывается в связи со сложной экономической ситуацией. В масштабах отрасли это не так много, а вот для городов, жители которых на этих предприятиях работали, уже немало», – сказал министр угольной промышленности Кемеровской области Андрей Брижак.</w:t>
      </w:r>
    </w:p>
    <w:p w14:paraId="3EE2EF7F" w14:textId="77777777" w:rsidR="001C7698" w:rsidRPr="00E05B79" w:rsidRDefault="001C7698" w:rsidP="001C7698">
      <w:r w:rsidRPr="00E05B79">
        <w:t xml:space="preserve">Ранее губернатор Кемеровской области Илья Середюк сообщил о восьми предприятиях, которые добычу угля уже не возобновят. Всего в «красной зоне» находятся 33 предприятия, 17 из них приостановили свою деятельность. Сокращение производства, </w:t>
      </w:r>
      <w:r w:rsidRPr="00E05B79">
        <w:lastRenderedPageBreak/>
        <w:t>ухудшение финансового положения и увольнения вызывают своего рода цепную реакцию, в том числе и в бюджетной системе.</w:t>
      </w:r>
    </w:p>
    <w:p w14:paraId="230AB102" w14:textId="77777777" w:rsidR="001C7698" w:rsidRPr="00E05B79" w:rsidRDefault="001C7698" w:rsidP="001C7698">
      <w:r w:rsidRPr="00E05B79">
        <w:t>До нынешнего кризиса около 40% доходов бюджета региона формировали угольщики, сейчас показатель снизился до 18%. За 2025 год бюджет Кузбасса недополучил 36 млрд руб. – это больше, чем бюджет Кемерова, чем два бюджета Киселевска. За два года недополученная сумма составила 120 млрд руб. Именно поэтому в регионе не удалось профинансировать часть важных проектов в 2025 году.</w:t>
      </w:r>
    </w:p>
    <w:p w14:paraId="6C355358" w14:textId="77777777" w:rsidR="001C7698" w:rsidRPr="00E05B79" w:rsidRDefault="001C7698" w:rsidP="001C7698">
      <w:r w:rsidRPr="00E05B79">
        <w:t>Увольнения и переход на сокращенную рабочую неделю предприятий становятся регулярными новостями для регионов. Так, руководство Челябинского электровозоремонтного завода с мая переводит часть сотрудников предприятия на четырехдневную рабочую неделю, а летом начнет официальные сокращения. Под угрозой закрытия оказался, например, и Казанский электромеханический завод. Пока предприятие не закрывается, но оно уже сократило почти две трети штата. Если в начале 2025 года на предприятии работали 130 человек, то сейчас – только около 40 сотрудников, сообщает местная пресса. Ранее появились сообщения об оптимизации или сокращении персонала в «Российских железных дорогах» или на АвтоВАЗе. И понятно, что сокращение на подобных гигантах вызывает цепную реакцию для многих десятков предприятий-смежников и поставщиков.</w:t>
      </w:r>
    </w:p>
    <w:p w14:paraId="54CB4AF5" w14:textId="77777777" w:rsidR="001C7698" w:rsidRPr="00201F10" w:rsidRDefault="001C7698" w:rsidP="001C7698">
      <w:r w:rsidRPr="00E05B79">
        <w:t xml:space="preserve">По-своему реагируют на ухудшение экономической ситуации потребители и малый бизнес. Вкладчики снимают деньги со вкладов, а в экономике растет оборот наличных. По данным ЦБ РФ, в марте 2026-го оборот наличных вырос на 300 млрд руб. Чиновники объясняют этот факт отключениями мобильного интернета. Но свой вклад вносят и опасения, которые связаны с политикой «обеления экономики» (см. </w:t>
      </w:r>
      <w:r w:rsidRPr="00201F10">
        <w:t>«НГ» от 19.03.26).</w:t>
      </w:r>
    </w:p>
    <w:p w14:paraId="160779BD" w14:textId="77777777" w:rsidR="001C7698" w:rsidRPr="00E05B79" w:rsidRDefault="001C7698" w:rsidP="001C7698">
      <w:r w:rsidRPr="00E05B79">
        <w:t>Свое представление о финансовой стороне последствий «охлаждения экономики» публикует и Центробанк.</w:t>
      </w:r>
    </w:p>
    <w:p w14:paraId="37D60E3E" w14:textId="77777777" w:rsidR="001C7698" w:rsidRPr="00E05B79" w:rsidRDefault="001C7698" w:rsidP="001C7698">
      <w:r w:rsidRPr="00E05B79">
        <w:t>В марте 2026 года объем входящих платежей, проведенных через платежную систему Банка России, оказался на 8,1% ниже среднего уровня четвертого квартала 2025 года. В целом поступления в первом квартале 2026 года снизились на 5% к среднему значению последнего квартала прошлого года, сообщил ЦБ РФ. Объем входящих платежей в отраслях потребительского спроса уменьшился в марте на 6,4% относительно уровня четвертого квартала. Основной вклад в снижение поступлений внесли операции с недвижимым имуществом и розничная торговля, сообщают чиновники ЦБ.</w:t>
      </w:r>
    </w:p>
    <w:p w14:paraId="1F1B8EED" w14:textId="29ED3E69" w:rsidR="001C7698" w:rsidRPr="000F0406" w:rsidRDefault="001C7698" w:rsidP="001C7698">
      <w:r w:rsidRPr="000F0406">
        <w:t>Михаил Сергеев</w:t>
      </w:r>
    </w:p>
    <w:p w14:paraId="75FC0AE0" w14:textId="77777777" w:rsidR="002F0E3F" w:rsidRDefault="002F0E3F" w:rsidP="002F0E3F">
      <w:pPr>
        <w:pStyle w:val="2"/>
      </w:pPr>
      <w:bookmarkStart w:id="133" w:name="_Toc226960853"/>
      <w:r>
        <w:t>Дума ТВ, 10.04.2026, Нилов: с 1 июня семьи с двумя и более детьми могут рассчитывать на налоговый кешбэк</w:t>
      </w:r>
      <w:bookmarkEnd w:id="133"/>
    </w:p>
    <w:p w14:paraId="613A293C" w14:textId="2162CEB6" w:rsidR="002F0E3F" w:rsidRDefault="002F0E3F" w:rsidP="00B82B14">
      <w:pPr>
        <w:pStyle w:val="3"/>
      </w:pPr>
      <w:bookmarkStart w:id="134" w:name="_Toc226960854"/>
      <w:r>
        <w:t xml:space="preserve">С 1 июня семьи с двумя и более детьми могут рассчитывать на налоговый кешбэк, если их доход находится ниже установленного порога. Об этом в разговоре с </w:t>
      </w:r>
      <w:r w:rsidR="00900CCC">
        <w:t>«</w:t>
      </w:r>
      <w:r>
        <w:t>Дума ТВ</w:t>
      </w:r>
      <w:r w:rsidR="00900CCC">
        <w:t>»</w:t>
      </w:r>
      <w:r>
        <w:t xml:space="preserve"> заявил глава Комитета ГД по труду, социальной политике и делам ветеранов Ярослав Нилов.</w:t>
      </w:r>
      <w:bookmarkEnd w:id="134"/>
    </w:p>
    <w:p w14:paraId="0F4CD85D" w14:textId="77777777" w:rsidR="002F0E3F" w:rsidRDefault="002F0E3F" w:rsidP="002F0E3F">
      <w:r>
        <w:t xml:space="preserve">Парламентарий объяснил, что этот механизм является частью обновленной налоговой системы и прогрессивной шкалы налогообложения. Для таких семей предусмотрен налоговый вычет, который фактически позволяет снизить ставку НДФЛ почти в два раза. </w:t>
      </w:r>
      <w:r>
        <w:lastRenderedPageBreak/>
        <w:t>Нилов добавил, что после проверки представленных данных семьи смогут получить единовременную выплату, размер которой будет зависеть от их дохода и уплаченного налога.</w:t>
      </w:r>
    </w:p>
    <w:p w14:paraId="12151B0A" w14:textId="77777777" w:rsidR="002F0E3F" w:rsidRDefault="002F0E3F" w:rsidP="002F0E3F">
      <w:r>
        <w:t>Необходимо подать заявление в Социальный фонд. И после проверки всех сведений Социальный фонд обеспечит единовременную выплату семье в зависимости от того, какой доход был и какой налог был удержан, сказал Нилов.</w:t>
      </w:r>
    </w:p>
    <w:p w14:paraId="4EBB0B66" w14:textId="77777777" w:rsidR="002F0E3F" w:rsidRDefault="002F0E3F" w:rsidP="002F0E3F">
      <w:r>
        <w:t>Ранее в Соцфонде России сообщили, что с 1 июня начнется прием заявлений на получение семейной выплаты для работающих родителей с двумя и более детьми, чей доход ниже 1,5 регионального прожиточного минимума.</w:t>
      </w:r>
    </w:p>
    <w:p w14:paraId="2C3E89EB" w14:textId="24D1AAB5" w:rsidR="002F0E3F" w:rsidRPr="00543C89" w:rsidRDefault="00201F10" w:rsidP="002F0E3F">
      <w:hyperlink r:id="rId45" w:history="1">
        <w:r w:rsidR="002F0E3F" w:rsidRPr="00335621">
          <w:rPr>
            <w:rStyle w:val="a3"/>
          </w:rPr>
          <w:t>https://dumatv.ru/news/nilov--s-1-iyunya-semi-s-dvumya-i-bolee-detmi-mogut-rasschitivat-na-nalogovii-keshbek</w:t>
        </w:r>
      </w:hyperlink>
      <w:r w:rsidR="002F0E3F">
        <w:t xml:space="preserve"> </w:t>
      </w:r>
    </w:p>
    <w:p w14:paraId="39CAB9F4" w14:textId="7B8A3E67" w:rsidR="00DC08F7" w:rsidRPr="00DC08F7" w:rsidRDefault="00DC08F7" w:rsidP="00DC08F7">
      <w:pPr>
        <w:pStyle w:val="2"/>
      </w:pPr>
      <w:bookmarkStart w:id="135" w:name="_Toc226960855"/>
      <w:r>
        <w:t>РИА Новости, 11.04.2026</w:t>
      </w:r>
      <w:r w:rsidRPr="00DC08F7">
        <w:t xml:space="preserve">, </w:t>
      </w:r>
      <w:r>
        <w:t>Россиянам рассказали, как рассчитать сумму для возврата по "налоговому кешбэку" в 2026 г</w:t>
      </w:r>
      <w:bookmarkEnd w:id="135"/>
    </w:p>
    <w:p w14:paraId="314C894D" w14:textId="7C251BE6" w:rsidR="00DC08F7" w:rsidRDefault="00DC08F7" w:rsidP="00DC08F7">
      <w:pPr>
        <w:pStyle w:val="3"/>
      </w:pPr>
      <w:bookmarkStart w:id="136" w:name="_Toc226960856"/>
      <w:r>
        <w:t>Родители с двумя и более несовершеннолетними детьми в 2026 году могут вернуть 7% из НДФЛ; как рассчитать сумму для возврата, рассказала РИА Новости профессор кафедры государственных и муниципальных финансов РЭУ им. Г . В. Плеханова Юлия Финогенова.</w:t>
      </w:r>
      <w:bookmarkEnd w:id="136"/>
    </w:p>
    <w:p w14:paraId="603C29A2" w14:textId="77777777" w:rsidR="00DC08F7" w:rsidRDefault="00DC08F7" w:rsidP="00DC08F7">
      <w:r>
        <w:t>"Величина возмещения составит разницу уплаченного по ставке 13% НДФЛ от совокупного дохода в предыдущем году и 6%. Например, проживающей в Московской области семьей, состоящей из двух детей и двух родителей, в 2025 году было уплачено НДФЛ в размере 110,5 тысячи рублей (13% от годового дохода в 850 тысяч рублей). Если бы ставка НДФЛ была 6%, то размер налога составил бы 51 тысячу рублей. Следовательно, возмещаемая сумма составит 110,5 тысячи минус 51 тысячу, получается 59,5 тысячи рублей", - сказала Финогенова.</w:t>
      </w:r>
    </w:p>
    <w:p w14:paraId="7F1623CF" w14:textId="77777777" w:rsidR="00DC08F7" w:rsidRDefault="00DC08F7" w:rsidP="00DC08F7">
      <w:r>
        <w:t>Право на льготу имеют семьи с гражданством РФ, в которых среднедушевой доход не превышает полутора размеров прожиточного минимума для трудоспособного населения в регионе проживания за предыдущий год. При этом дети могут быть и старше (до 23 лет), если учатся очно. Правом на возврат части НДФЛ помимо родителей обладают также опекуны, попечители или усыновители, напомнила экономист.</w:t>
      </w:r>
    </w:p>
    <w:p w14:paraId="0F68B4FD" w14:textId="77777777" w:rsidR="00DC08F7" w:rsidRDefault="00DC08F7" w:rsidP="00DC08F7">
      <w:r>
        <w:t>Для получения возмещения части НДФЛ еще одним важным условием является отсутствие задолженности по алиментам, подчеркнула Финогенова.</w:t>
      </w:r>
    </w:p>
    <w:p w14:paraId="3EF3F9E5" w14:textId="77777777" w:rsidR="00DC08F7" w:rsidRDefault="00DC08F7" w:rsidP="00DC08F7">
      <w:r>
        <w:t>"Самозанятые и индивидуальные предприниматели, работающие на специальных налоговых режимах, не могут претендовать на эту выплату, поскольку основные условия для её получения - это официальный доход, с которого удерживался НДФЛ и налоговое резидентство РФ", - обратила внимание экономист.</w:t>
      </w:r>
    </w:p>
    <w:p w14:paraId="644F8E6C" w14:textId="30C69192" w:rsidR="00DC08F7" w:rsidRPr="00DC08F7" w:rsidRDefault="00DC08F7" w:rsidP="00DC08F7">
      <w:r>
        <w:t>Для получения выплаты необходимо с 1 июня до 1 октября 2026 года лично подать заявление в территориальное отделение СФР, МФЦ или через "Госуслуги", напомнила она.</w:t>
      </w:r>
    </w:p>
    <w:p w14:paraId="0FC0EE52" w14:textId="75BE4D9F" w:rsidR="002B55B8" w:rsidRDefault="002B55B8" w:rsidP="002B55B8">
      <w:pPr>
        <w:pStyle w:val="2"/>
      </w:pPr>
      <w:bookmarkStart w:id="137" w:name="_Toc226960857"/>
      <w:r>
        <w:lastRenderedPageBreak/>
        <w:t xml:space="preserve">Интерфакс, 10.04.2026, Власти обсуждают 20%-й windfall tax со </w:t>
      </w:r>
      <w:r w:rsidR="00900CCC">
        <w:t>«</w:t>
      </w:r>
      <w:r>
        <w:t>сверхприбыли</w:t>
      </w:r>
      <w:r w:rsidR="00900CCC">
        <w:t>»</w:t>
      </w:r>
      <w:r>
        <w:t xml:space="preserve"> 2025 года</w:t>
      </w:r>
      <w:bookmarkEnd w:id="137"/>
    </w:p>
    <w:p w14:paraId="7783864B" w14:textId="54B1093A" w:rsidR="002B55B8" w:rsidRDefault="002B55B8" w:rsidP="00B82B14">
      <w:pPr>
        <w:pStyle w:val="3"/>
      </w:pPr>
      <w:bookmarkStart w:id="138" w:name="_Toc226960858"/>
      <w:r>
        <w:t xml:space="preserve">Параметры </w:t>
      </w:r>
      <w:r w:rsidR="00900CCC">
        <w:t>«</w:t>
      </w:r>
      <w:r>
        <w:t>налога на сверхприбыль</w:t>
      </w:r>
      <w:r w:rsidR="00900CCC">
        <w:t>»</w:t>
      </w:r>
      <w:r>
        <w:t xml:space="preserve"> по итогам 2025 года, которые сейчас обсуждаются российскими властями, отличаются от первого применения windfall tax.</w:t>
      </w:r>
      <w:bookmarkEnd w:id="138"/>
    </w:p>
    <w:p w14:paraId="0BC3E888" w14:textId="5E880705" w:rsidR="002B55B8" w:rsidRDefault="002B55B8" w:rsidP="002B55B8">
      <w:r>
        <w:t xml:space="preserve">Указание президента от 10 марта, предписывает профильным ведомствам проработать предложение ввести налог на сверхприбыль за 2025 год по ставке 20%, сообщил </w:t>
      </w:r>
      <w:r w:rsidR="00900CCC">
        <w:t>«</w:t>
      </w:r>
      <w:r>
        <w:t>Интерфаксу</w:t>
      </w:r>
      <w:r w:rsidR="00900CCC">
        <w:t>»</w:t>
      </w:r>
      <w:r>
        <w:t xml:space="preserve"> источник, знакомый с обсуждением. Срок исполнения наступает сегодня, 10 апреля.</w:t>
      </w:r>
    </w:p>
    <w:p w14:paraId="75BC517D" w14:textId="77777777" w:rsidR="002B55B8" w:rsidRDefault="002B55B8" w:rsidP="002B55B8">
      <w:r>
        <w:t>По словам собеседника агентства, речь идет о возможности взимания налога с суммы превышения прибыли, полученной компанией в 2025 году, над средней прибылью в 2018-2019 годах. Именно этот период использовался как расчетная база для windfall tax с прибыли за 2021-2022 годов.</w:t>
      </w:r>
    </w:p>
    <w:p w14:paraId="548F2F6E" w14:textId="77777777" w:rsidR="002B55B8" w:rsidRDefault="002B55B8" w:rsidP="002B55B8">
      <w:r>
        <w:t>Тогда ставка налога формально составляла 10% от суммы превышения прибыли за этот двухлетний период над аналогичным показателем за 2018-2019 годы. Однако фактически налог был вдвое меньше: перечислив обеспечительный платеж с опережением, в октябре-ноябре 2023 года, можно было снизить эффективную ставку до 5%, чем подавляющее большинство компаний и воспользовалось.</w:t>
      </w:r>
    </w:p>
    <w:p w14:paraId="141B7517" w14:textId="7E0154FB" w:rsidR="002B55B8" w:rsidRDefault="00900CCC" w:rsidP="002B55B8">
      <w:r>
        <w:t>«</w:t>
      </w:r>
      <w:r w:rsidR="002B55B8">
        <w:t>Интерфакс</w:t>
      </w:r>
      <w:r>
        <w:t>»</w:t>
      </w:r>
      <w:r w:rsidR="002B55B8">
        <w:t xml:space="preserve"> направил в Минфин запрос, обсуждается ли аналогичный механизм ускорения платежа сейчас и какой в этом случае будет эффективная ставка налога, если его решат вводить.</w:t>
      </w:r>
    </w:p>
    <w:p w14:paraId="7C67BCEF" w14:textId="77777777" w:rsidR="002B55B8" w:rsidRDefault="002B55B8" w:rsidP="002B55B8">
      <w:r>
        <w:t>В Минфине пока не прокомментировали ни статус обсуждения самого налога, ни его возможные параметры.</w:t>
      </w:r>
    </w:p>
    <w:p w14:paraId="32C804E7" w14:textId="2D29A603" w:rsidR="002B55B8" w:rsidRDefault="002B55B8" w:rsidP="002B55B8">
      <w:r>
        <w:t xml:space="preserve">От windfall tax за 2021-2022 годы бюджет в итоге получил 318,8 млрд рублей, из них только 3,3 млрд рублей поступило за 2024 год (то есть было исчислено по ставке 10%, а не по </w:t>
      </w:r>
      <w:r w:rsidR="00900CCC">
        <w:t>«</w:t>
      </w:r>
      <w:r>
        <w:t>льготным</w:t>
      </w:r>
      <w:r w:rsidR="00900CCC">
        <w:t>»</w:t>
      </w:r>
      <w:r>
        <w:t xml:space="preserve"> 5%).</w:t>
      </w:r>
    </w:p>
    <w:p w14:paraId="3E70D0EF" w14:textId="77777777" w:rsidR="002B55B8" w:rsidRDefault="002B55B8" w:rsidP="002B55B8">
      <w:r>
        <w:t>Первый налог на сверхприбыль не касался компаний нефтегазового сектора и угольщиков, основными плательщиками windfall tax были майнинг, металлургия и торговля.</w:t>
      </w:r>
    </w:p>
    <w:p w14:paraId="090C3173" w14:textId="77777777" w:rsidR="002B55B8" w:rsidRDefault="002B55B8" w:rsidP="002B55B8">
      <w:r>
        <w:t>В публичном пространстве обсуждения налога на сверхприбыль зазвучали в самом конце прошлого месяца. В частности, при рассмотрении отчета Банка России в Госдуме 26 марта вопрос дополнительного изъятия природной ренты в ряде отраслей на фоне роста цен для поддержания баланса бюджета поднял один из депутатов. Министр экономического развития Максим Решетников, комментируя это предложение, заявил, что такую идею можно обсудить, но увязав это с инвестиционным циклом компаний из этих секторов.</w:t>
      </w:r>
    </w:p>
    <w:p w14:paraId="33D1CD56" w14:textId="51C3E537" w:rsidR="002B55B8" w:rsidRDefault="00900CCC" w:rsidP="002B55B8">
      <w:r>
        <w:t>«</w:t>
      </w:r>
      <w:r w:rsidR="002B55B8">
        <w:t>Несколько вопросов прозвучало по поводу налогообложения ресурсной ренты. Очевидно, вопрос, вы помните, стоял у нас в 2022 году. Вопрос был по windfall tax. Мы тогда донастраивали налогообложение в первую очередь по НДПИ, делали НДПИ прогрессивным по факту и привязывали его к росту цен на сырьевые товары</w:t>
      </w:r>
      <w:r>
        <w:t>»</w:t>
      </w:r>
      <w:r w:rsidR="002B55B8">
        <w:t>, - отмечал Решетников.</w:t>
      </w:r>
    </w:p>
    <w:p w14:paraId="12BF3DCD" w14:textId="41980313" w:rsidR="002B55B8" w:rsidRDefault="00900CCC" w:rsidP="002B55B8">
      <w:r>
        <w:lastRenderedPageBreak/>
        <w:t>«</w:t>
      </w:r>
      <w:r w:rsidR="002B55B8">
        <w:t>Наверное, надо посмотреть, насколько это работает и в полном ли объеме везде это оказалось сделанным. Потому что по ряду позиций, наверное, сейчас цены находятся на уровнях, на которых мало кто предполагал, вообще могут ли они там такие быть. Это предмет отдельного анализа. Нам надо это всё соотнести еще с инвестиционным циклом в этих отраслях, с тем чтобы начатые проекты тоже под угрозу не поставить. Поэтому мы здесь готовы к диалогу</w:t>
      </w:r>
      <w:r>
        <w:t>»</w:t>
      </w:r>
      <w:r w:rsidR="002B55B8">
        <w:t>, - сказал он.</w:t>
      </w:r>
    </w:p>
    <w:p w14:paraId="4DB2A7FB" w14:textId="07B70520" w:rsidR="002B55B8" w:rsidRDefault="002B55B8" w:rsidP="002B55B8">
      <w:r>
        <w:t xml:space="preserve">В тот же день </w:t>
      </w:r>
      <w:r w:rsidR="00900CCC">
        <w:t>«</w:t>
      </w:r>
      <w:r>
        <w:t>на полях</w:t>
      </w:r>
      <w:r w:rsidR="00900CCC">
        <w:t>»</w:t>
      </w:r>
      <w:r>
        <w:t xml:space="preserve"> съезда РСПП состоялась встреча президента Владимира Путина с крупным бизнесом. Один из ее участников выступил с предложением передать государству крупную сумму денег из личных средств, рассказывал впоследствии пресс-секретарь главы государства Дмитрий Песков. Но и тема windfall tax звучала тоже, говорил глава РСПП Александр Шохин.</w:t>
      </w:r>
    </w:p>
    <w:p w14:paraId="59E31F19" w14:textId="1E72B484" w:rsidR="002B55B8" w:rsidRDefault="00900CCC" w:rsidP="002B55B8">
      <w:r>
        <w:t>«</w:t>
      </w:r>
      <w:r w:rsidR="002B55B8">
        <w:t>Я лично поднимал эту тему на встрече после того, как один из участников предложил (сделать взнос - ИФ). Я говорю: Владимир Владимирович, windfall tax был, если мы найдем какие-то компании, у которых сверхприбыль появилась на нынешней конъюнктуре - у нас формула была, мы два года ее вырабатывали вместе с вашим бывшим помощником Белоусовым (Андрей Белоусов, сейчас глава Минобороны РФ) и Минфином, Минэком, формула такая: берём два года текущих, последних два года, и два предыдущих, сравниваем прибыль, смотрим, была ли где-то сверхприбыль, облагаем ее каким-то налогом - это нормально, а добровольные пожертвования корпораций, они не бьются просто</w:t>
      </w:r>
      <w:r>
        <w:t>»</w:t>
      </w:r>
      <w:r w:rsidR="002B55B8">
        <w:t>, - объяснил глава РСПП позицию крупного бизнеса.</w:t>
      </w:r>
    </w:p>
    <w:p w14:paraId="792CF6E4" w14:textId="68E4ABAE" w:rsidR="002B55B8" w:rsidRDefault="002B55B8" w:rsidP="002B55B8">
      <w:r>
        <w:t xml:space="preserve">Механизм windfall tax и его формула уже есть в законодательстве, что позволяет не вводить новые налоги. </w:t>
      </w:r>
      <w:r w:rsidR="00900CCC">
        <w:t>«</w:t>
      </w:r>
      <w:r>
        <w:t>Это самый простой способ - сослаться просто на существующий налог</w:t>
      </w:r>
      <w:r w:rsidR="00900CCC">
        <w:t>»</w:t>
      </w:r>
      <w:r>
        <w:t>, - считает Шохин. Он не стал уточнять, возможны ли, по его мнению, выплаты уже в середине текущего года, но напомнил, что ещё в 2023 году, когда налог на сверхдоходы был впервые применен, власти и бизнес разработали механизм авансового платежа: компании могли осуществить выплаты с дисконтом до конца года за счёт платежей следующего.</w:t>
      </w:r>
    </w:p>
    <w:p w14:paraId="4D088FD9" w14:textId="5CBFB8FB" w:rsidR="002B55B8" w:rsidRDefault="00900CCC" w:rsidP="002B55B8">
      <w:r>
        <w:t>«</w:t>
      </w:r>
      <w:r w:rsidR="002B55B8">
        <w:t>Поэтому все механизмы в Налоговом кодексе есть. Другое дело, что прибыли нет, многие в убытках сидят</w:t>
      </w:r>
      <w:r>
        <w:t>»</w:t>
      </w:r>
      <w:r w:rsidR="002B55B8">
        <w:t>, - резюмировал Шохин.</w:t>
      </w:r>
    </w:p>
    <w:p w14:paraId="5C835DF5" w14:textId="3A61CF87" w:rsidR="002B55B8" w:rsidRDefault="002B55B8" w:rsidP="002B55B8">
      <w:r>
        <w:t xml:space="preserve">Позже Шохин также отмечал, что применение налога на сверхприбыль в тех же масштабах, как в 2023 году, когда у многих компаний действительно были дополнительные доходы от благоприятной рыночной конъюнктуры, в текущей ситуации невозможно. По его мнению, точечные решения могут быть, однако условий для windfall tax </w:t>
      </w:r>
      <w:r w:rsidR="00900CCC">
        <w:t>«</w:t>
      </w:r>
      <w:r>
        <w:t>как достаточно массовой практики</w:t>
      </w:r>
      <w:r w:rsidR="00900CCC">
        <w:t>»</w:t>
      </w:r>
      <w:r>
        <w:t>, затрагивающей все ключевые отрасли, в первую очередь экспортно ориентированные, нет.</w:t>
      </w:r>
    </w:p>
    <w:p w14:paraId="36B86FF3" w14:textId="0846E53B" w:rsidR="002B55B8" w:rsidRDefault="002B55B8" w:rsidP="002B55B8">
      <w:r>
        <w:t xml:space="preserve">Куратор налоговой тематики в Минфине Алексей Сазанов говорил, что обсуждать наличие налоговой базы для windfall tax пока рано как в части доходов за 2025 год, так и в отношении притока средств из-за благоприятной конъюнктуры на фоне ближневосточного конфликта. Он говорил 27 марта, что декларации по налогу на прибыль за 2025 год еще только поступают и их предстоит проанализировать. Что касается сверхдоходов этого года, то пока сложно оценить, </w:t>
      </w:r>
      <w:r w:rsidR="00900CCC">
        <w:t>«</w:t>
      </w:r>
      <w:r>
        <w:t>разовое ли явление, непонятно, сколько оно продолжится</w:t>
      </w:r>
      <w:r w:rsidR="00900CCC">
        <w:t>»</w:t>
      </w:r>
      <w:r>
        <w:t>, добавил он.</w:t>
      </w:r>
    </w:p>
    <w:p w14:paraId="73FDDC31" w14:textId="13EADF9F" w:rsidR="002B55B8" w:rsidRPr="002F0E3F" w:rsidRDefault="00201F10" w:rsidP="002B55B8">
      <w:hyperlink r:id="rId46" w:history="1">
        <w:r w:rsidR="002B55B8" w:rsidRPr="00335621">
          <w:rPr>
            <w:rStyle w:val="a3"/>
          </w:rPr>
          <w:t>https://www.interfax.ru/russia/1083292</w:t>
        </w:r>
      </w:hyperlink>
      <w:r w:rsidR="002B55B8">
        <w:t xml:space="preserve"> </w:t>
      </w:r>
    </w:p>
    <w:p w14:paraId="2888303D" w14:textId="3119E22D" w:rsidR="00325421" w:rsidRPr="00411895" w:rsidRDefault="00325421" w:rsidP="00325421">
      <w:pPr>
        <w:pStyle w:val="2"/>
      </w:pPr>
      <w:bookmarkStart w:id="139" w:name="_Toc99271711"/>
      <w:bookmarkStart w:id="140" w:name="_Toc99318657"/>
      <w:bookmarkStart w:id="141" w:name="_Toc226960859"/>
      <w:r w:rsidRPr="00411895">
        <w:lastRenderedPageBreak/>
        <w:t xml:space="preserve">All-Leasing.Ru, 10.04.2026, Надежные инвестиции 2026: как лизинг становится новым </w:t>
      </w:r>
      <w:r w:rsidR="00900CCC">
        <w:t>«</w:t>
      </w:r>
      <w:r w:rsidRPr="00411895">
        <w:t>золотом</w:t>
      </w:r>
      <w:r w:rsidR="00900CCC">
        <w:t>»</w:t>
      </w:r>
      <w:bookmarkEnd w:id="141"/>
    </w:p>
    <w:p w14:paraId="0BAF6ADB" w14:textId="4D0B62CC" w:rsidR="00325421" w:rsidRPr="00411895" w:rsidRDefault="00325421" w:rsidP="00B82B14">
      <w:pPr>
        <w:pStyle w:val="3"/>
      </w:pPr>
      <w:bookmarkStart w:id="142" w:name="_Toc226960860"/>
      <w:r w:rsidRPr="00411895">
        <w:t xml:space="preserve">Первый заместитель генерального директора компании </w:t>
      </w:r>
      <w:r w:rsidR="00900CCC">
        <w:t>«</w:t>
      </w:r>
      <w:r w:rsidRPr="00411895">
        <w:t>Балтийский лизинг</w:t>
      </w:r>
      <w:r w:rsidR="00900CCC">
        <w:t>»</w:t>
      </w:r>
      <w:r w:rsidRPr="00411895">
        <w:t xml:space="preserve"> Антон Сапожков рассказывает, почему инструмент облигаций эффективен как при создании высокодоходного портфеля, так и при строительстве </w:t>
      </w:r>
      <w:r w:rsidR="00900CCC">
        <w:t>«</w:t>
      </w:r>
      <w:r w:rsidRPr="00411895">
        <w:t>тихой гавани</w:t>
      </w:r>
      <w:r w:rsidR="00900CCC">
        <w:t>»</w:t>
      </w:r>
      <w:r w:rsidRPr="00411895">
        <w:t xml:space="preserve"> для сбережения средств. В случае с лизингом ключевым элементом этой структуры является материальный актив с объективной и долгосрочной ценностью.</w:t>
      </w:r>
      <w:bookmarkEnd w:id="142"/>
    </w:p>
    <w:p w14:paraId="63A30D1A" w14:textId="436EEFDB" w:rsidR="00325421" w:rsidRPr="00411895" w:rsidRDefault="00325421" w:rsidP="00325421">
      <w:r w:rsidRPr="00411895">
        <w:t xml:space="preserve">Золото - </w:t>
      </w:r>
      <w:r w:rsidR="00900CCC">
        <w:t>«</w:t>
      </w:r>
      <w:r w:rsidRPr="00411895">
        <w:t>американские горки</w:t>
      </w:r>
      <w:r w:rsidR="00900CCC">
        <w:t>»</w:t>
      </w:r>
      <w:r w:rsidRPr="00411895">
        <w:t xml:space="preserve"> по заоблачным ценам</w:t>
      </w:r>
    </w:p>
    <w:p w14:paraId="013A8B78" w14:textId="2B75D156" w:rsidR="00325421" w:rsidRPr="00411895" w:rsidRDefault="00325421" w:rsidP="00325421">
      <w:r w:rsidRPr="00411895">
        <w:t xml:space="preserve">Для давних поклонников золота не секрет, что при всей своей стабильной склонности к безудержному росту драгметалл имеет одно неприятное для инвестора свойство - падать в самый неподходящий момент. И хотя в долгосрочной перспективе оно всегда отыгрывает падение и даже выходит в плюс, в инвестиционном прогнозе важна предсказуемость на каждом этапе, а также сведение к минимуму так называемых периодов ожидания. Для новичков здесь и вовсе </w:t>
      </w:r>
      <w:r w:rsidR="00900CCC">
        <w:t>«</w:t>
      </w:r>
      <w:r w:rsidRPr="00411895">
        <w:t>жестко спать</w:t>
      </w:r>
      <w:r w:rsidR="00900CCC">
        <w:t>»</w:t>
      </w:r>
      <w:r w:rsidRPr="00411895">
        <w:t xml:space="preserve">: растущая цена актива сочетается с высокой </w:t>
      </w:r>
      <w:r w:rsidR="00900CCC">
        <w:t>«</w:t>
      </w:r>
      <w:r w:rsidRPr="00411895">
        <w:t>платой за вход</w:t>
      </w:r>
      <w:r w:rsidR="00900CCC">
        <w:t>»</w:t>
      </w:r>
      <w:r w:rsidRPr="00411895">
        <w:t xml:space="preserve"> или спредом - большим разрывом в цене при покупке золота и при его продаже. Этот показатель может достигать 10%, что при текущей цене золота означает потери в сотни долларов в момент заключения сделки. Принимая решение, любой профессиональный инвестор ориентируется не только на доходность, но и принимает в расчет реальные издержки и риски.</w:t>
      </w:r>
    </w:p>
    <w:p w14:paraId="3E053916" w14:textId="77777777" w:rsidR="00325421" w:rsidRPr="00411895" w:rsidRDefault="00325421" w:rsidP="00325421">
      <w:r w:rsidRPr="00411895">
        <w:t>К числу очевидных неудобств золота как средства для инвестирования можно отнести и проблемы с хранением, если речь идет о физическом активе, а не о цифровом эквиваленте. Как средство сбережения драгметалл в слитках или монетах котируется гораздо выше, однако перед инвестором встает необходимость аренды сейфа или банковской ячейки, появляются дополнительные расходы на страховку.</w:t>
      </w:r>
    </w:p>
    <w:p w14:paraId="696BC733" w14:textId="4A991222" w:rsidR="00325421" w:rsidRPr="00411895" w:rsidRDefault="00325421" w:rsidP="00325421">
      <w:r w:rsidRPr="00411895">
        <w:t xml:space="preserve">Как упоминалось ранее, золото - отличный гарант в долгосрочной перспективе, что, однако, не защищает от высокой волатильности </w:t>
      </w:r>
      <w:r w:rsidR="00900CCC">
        <w:t>«</w:t>
      </w:r>
      <w:r w:rsidRPr="00411895">
        <w:t>в моменте</w:t>
      </w:r>
      <w:r w:rsidR="00900CCC">
        <w:t>»</w:t>
      </w:r>
      <w:r w:rsidRPr="00411895">
        <w:t xml:space="preserve">. После мощного ралли металл может резко скорректироваться и впоследствии отыгрывать цену в течение нескольких лет. Аналитики крупнейших мировых банков предупреждают, что сегодня - когда золото находится на исторических максимумах - риск подобных </w:t>
      </w:r>
      <w:r w:rsidR="00900CCC">
        <w:t>«</w:t>
      </w:r>
      <w:r w:rsidRPr="00411895">
        <w:t>американских горок</w:t>
      </w:r>
      <w:r w:rsidR="00900CCC">
        <w:t>»</w:t>
      </w:r>
      <w:r w:rsidRPr="00411895">
        <w:t xml:space="preserve"> повышается в разы, как и спекулятивная составляющая.</w:t>
      </w:r>
    </w:p>
    <w:p w14:paraId="66C5DC65" w14:textId="77777777" w:rsidR="00325421" w:rsidRPr="00411895" w:rsidRDefault="00325421" w:rsidP="00325421">
      <w:r w:rsidRPr="00411895">
        <w:t>Стоит также отметить нулевую операционную доходность золота, что снижает его привлекательность в глазах инвесторов. Драгметалл не генерирует денежный поток, не создает добавленную стоимость и не участвует в производственном процессе, и потому он менее интересен с точки зрения системного подхода к развитию бизнеса.</w:t>
      </w:r>
    </w:p>
    <w:p w14:paraId="4FA50BF9" w14:textId="6CA9FE9A" w:rsidR="00325421" w:rsidRPr="00411895" w:rsidRDefault="00325421" w:rsidP="00325421">
      <w:r w:rsidRPr="00411895">
        <w:t xml:space="preserve">Наблюдая за теми процессами, которые происходят в последние годы в реальном секторе и на финансовом рынке, мы можем сказать с уверенностью, что интерес инвесторов смещается в сторону других материальных активов, которые при всей своей стабильности способны генерировать реальный доход. И мы можем с уверенностью сказать, что лизинг и его инструменты на рынке ценных бумаг становятся новым </w:t>
      </w:r>
      <w:r w:rsidR="00900CCC">
        <w:t>«</w:t>
      </w:r>
      <w:r w:rsidRPr="00411895">
        <w:t>золотом</w:t>
      </w:r>
      <w:r w:rsidR="00900CCC">
        <w:t>»</w:t>
      </w:r>
      <w:r w:rsidRPr="00411895">
        <w:t xml:space="preserve"> для инвесторов.</w:t>
      </w:r>
    </w:p>
    <w:p w14:paraId="09C91DE9" w14:textId="77777777" w:rsidR="00325421" w:rsidRPr="00411895" w:rsidRDefault="00325421" w:rsidP="00325421">
      <w:r w:rsidRPr="00411895">
        <w:t>Реальный актив как защита от инфляции</w:t>
      </w:r>
    </w:p>
    <w:p w14:paraId="038D2DF1" w14:textId="77777777" w:rsidR="00325421" w:rsidRPr="00411895" w:rsidRDefault="00325421" w:rsidP="00325421">
      <w:r w:rsidRPr="00411895">
        <w:lastRenderedPageBreak/>
        <w:t>Сегодня вместо того, чтобы покупать золотые слитки, которые будут лежать в ячейке неподвижным грузом, многие инвесторы предпочитают вкладываться в активы, которые создают реальную ценность для экономики и никогда не обесцениваются. Рыночным воплощением таких активов становятся облигации или ЦФА крупных лизинговых компаний, обеспеченные реальным портфелем техники, транспорта и оборудования.</w:t>
      </w:r>
    </w:p>
    <w:p w14:paraId="5A28362A" w14:textId="743A14E9" w:rsidR="00325421" w:rsidRPr="00411895" w:rsidRDefault="00325421" w:rsidP="00325421">
      <w:r w:rsidRPr="00411895">
        <w:t xml:space="preserve">В отличие от классического необеспеченного кредитования, где инвестор принимает на себя прямой денежный риск, лизинговая модель обладает встроенным </w:t>
      </w:r>
      <w:r w:rsidR="00900CCC">
        <w:t>«</w:t>
      </w:r>
      <w:r w:rsidRPr="00411895">
        <w:t>имущественным</w:t>
      </w:r>
      <w:r w:rsidR="00900CCC">
        <w:t>»</w:t>
      </w:r>
      <w:r w:rsidRPr="00411895">
        <w:t xml:space="preserve"> механизмом защиты и де-факто является наиболее безопасным инструментом с точки зрения размещения средств. Именно обеспеченность сделок, а также качественная оценка лизингополучателя и корректное ценообразование предмета лизинга делают отрасль привлекательной.</w:t>
      </w:r>
    </w:p>
    <w:p w14:paraId="53B2CB43" w14:textId="1519AA15" w:rsidR="00325421" w:rsidRPr="00411895" w:rsidRDefault="00325421" w:rsidP="00325421">
      <w:r w:rsidRPr="00411895">
        <w:t xml:space="preserve">Наблюдая растущий интерес к этому инструменту, мы в </w:t>
      </w:r>
      <w:r w:rsidR="00900CCC">
        <w:t>«</w:t>
      </w:r>
      <w:r w:rsidRPr="00411895">
        <w:t>Балтийском лизинге</w:t>
      </w:r>
      <w:r w:rsidR="00900CCC">
        <w:t>»</w:t>
      </w:r>
      <w:r w:rsidRPr="00411895">
        <w:t xml:space="preserve"> почти втрое увеличили программу облигаций на 2026 год, и все равно сталкиваемся с тем, что спрос превышает предложение. Это неудивительно: наши активы сохраняют высокую ликвидность на вторичном рынке и прогнозируемую остаточную стоимость, а главное, постоянно генерируют доход. В отличие от золота, которое находится во власти геополитической турбулентности, новостного фона и словесных спекуляций, стоимость нашего оборудования привязана к реальному спросу в ключевых отраслях экономики - строительстве, транспорте, сельском хозяйстве и промышленности.</w:t>
      </w:r>
    </w:p>
    <w:p w14:paraId="0D2CB9A9" w14:textId="4F1BEA63" w:rsidR="00325421" w:rsidRPr="00411895" w:rsidRDefault="00325421" w:rsidP="00325421">
      <w:r w:rsidRPr="00411895">
        <w:t xml:space="preserve">Скажем, если золото может подешеветь на 10-20% за считанные недели из-за продуманного вывода средств со стороны крупного спекулянта, то портфель лизинговой компании </w:t>
      </w:r>
      <w:r w:rsidR="00900CCC">
        <w:t>«</w:t>
      </w:r>
      <w:r w:rsidRPr="00411895">
        <w:t>вызревает</w:t>
      </w:r>
      <w:r w:rsidR="00900CCC">
        <w:t>»</w:t>
      </w:r>
      <w:r w:rsidRPr="00411895">
        <w:t xml:space="preserve"> постепенно, его структура прозрачна, а дефолтность клиентов просчитывается с высокой точностью. В условиях высокой инфляции и нестабильности финансовых рынков именно материальные активы в лизинге становятся тем самым </w:t>
      </w:r>
      <w:r w:rsidR="00900CCC">
        <w:t>«</w:t>
      </w:r>
      <w:r w:rsidRPr="00411895">
        <w:t>тихим убежищем</w:t>
      </w:r>
      <w:r w:rsidR="00900CCC">
        <w:t>»</w:t>
      </w:r>
      <w:r w:rsidRPr="00411895">
        <w:t>, которое не только сохраняет, но и приумножает капитал. Если золото - это пассивный защитный актив, то лизинг - это активно работающий производственный инструмент.</w:t>
      </w:r>
    </w:p>
    <w:p w14:paraId="07DB4697" w14:textId="77777777" w:rsidR="00325421" w:rsidRPr="00411895" w:rsidRDefault="00325421" w:rsidP="00325421">
      <w:r w:rsidRPr="00411895">
        <w:t>Как финансисты мы все привыкли мыслить капиталом в денежном выражении. Однако на протяжении 2025 года, когда рынок лизинга проходил испытание на устойчивость, мы полностью переосмыслили подход к управлению ликвидностью и инвестиционной стратегии.</w:t>
      </w:r>
    </w:p>
    <w:p w14:paraId="022FB932" w14:textId="77777777" w:rsidR="00325421" w:rsidRPr="00411895" w:rsidRDefault="00325421" w:rsidP="00325421">
      <w:r w:rsidRPr="00411895">
        <w:t>Управление ликвидностью и адаптация к ставке</w:t>
      </w:r>
    </w:p>
    <w:p w14:paraId="7BE05853" w14:textId="77777777" w:rsidR="00325421" w:rsidRPr="00411895" w:rsidRDefault="00325421" w:rsidP="00325421">
      <w:r w:rsidRPr="00411895">
        <w:t>Прошедший год стал серьезной проверкой для всей лизинговой отрасли. Высокая стоимость заемных ресурсов, вызванная жесткой денежно-кредитной политикой, радикально изменила экономику долгосрочных инвестиционных решений. Если в начале года ключевая ставка достигала 21%, то последовательное, но осторожное смягчение политики позволило завершить 2025 год уже на уровне 16%. Объем нового бизнеса на рынке лизинга, по оценкам аналитиков, сократился почти вдвое. Однако эта ситуация не только научила нас работать в условиях вызовов, но и открыла новые возможности.</w:t>
      </w:r>
    </w:p>
    <w:p w14:paraId="68A96BF4" w14:textId="77777777" w:rsidR="00325421" w:rsidRPr="00411895" w:rsidRDefault="00325421" w:rsidP="00325421">
      <w:r w:rsidRPr="00411895">
        <w:t xml:space="preserve">Известно, что деньги сами по себе подвержены инфляции и обесцениванию, особенно в кризисные периоды. Денежные потоки крайне волатильны, и надеяться исключительно на них в долгосрочной перспективе - все равно, что строить дом на песке. С другой стороны, когда бизнес берет в лизинг конкретное, осязаемое имущество, соответствующее его потребностям и прошедшее процедуру оценки, такое имущество </w:t>
      </w:r>
      <w:r w:rsidRPr="00411895">
        <w:lastRenderedPageBreak/>
        <w:t>само по себе становится формой защиты капитала. Транспорт, техника, оборудование - это то, что работает, создает добавленную стоимость и не исчезает по щелчку пальцев.</w:t>
      </w:r>
    </w:p>
    <w:p w14:paraId="469F4D87" w14:textId="77777777" w:rsidR="00325421" w:rsidRPr="00411895" w:rsidRDefault="00325421" w:rsidP="00325421">
      <w:r w:rsidRPr="00411895">
        <w:t>Сегодня, как никогда ранее, лизинг становится самым надежным способом финансирования бизнеса и средством для инвестиций. Его главные преимущества заключаются в минимальном уровне рисков и высокой надежности материальных активов. Лизинговая компания предоставляет клиентам не просто финансирование, а средство производства, создания добавленной стоимости. И этот факт полностью определяет структуру риск-менеджмента.</w:t>
      </w:r>
    </w:p>
    <w:p w14:paraId="686DFE5F" w14:textId="77777777" w:rsidR="00325421" w:rsidRPr="00411895" w:rsidRDefault="00325421" w:rsidP="00325421">
      <w:r w:rsidRPr="00411895">
        <w:t>В условиях высоких процентных ставок мы провели масштабную реструктуризацию нашей модели управления ликвидностью. Мы полностью перестроили структуру филиальной сети с целью повышения эффективности рабочих процессов, обновили команду и, главное, усовершенствовали клиентский сервис. Теперь мы не ждем, что клиенты придут к нам сами, - мы работаем с ними на местах, слышим их потребности и предлагаем гибкие, своевременные решения.</w:t>
      </w:r>
    </w:p>
    <w:p w14:paraId="5EC4638B" w14:textId="61DBDF92" w:rsidR="00325421" w:rsidRPr="00411895" w:rsidRDefault="00325421" w:rsidP="00325421">
      <w:r w:rsidRPr="00411895">
        <w:t xml:space="preserve">Сегодня особое значение приобретают остаточная стоимость, ликвидность техники и скорость оборота активов. Мы пересмотрели внутренние стандарты оценки, скорректировали продуктовые параметры и формируем более гибкую структуру сделок. Все теоретические риски, которые могут возникнуть в лизинге, легко прогнозируемы. Мы видим, как </w:t>
      </w:r>
      <w:r w:rsidR="00900CCC">
        <w:t>«</w:t>
      </w:r>
      <w:r w:rsidRPr="00411895">
        <w:t>вызревает</w:t>
      </w:r>
      <w:r w:rsidR="00900CCC">
        <w:t>»</w:t>
      </w:r>
      <w:r w:rsidRPr="00411895">
        <w:t xml:space="preserve"> портфель, как строится профиль клиента и насколько высока степень его дефолтности.</w:t>
      </w:r>
    </w:p>
    <w:p w14:paraId="2F2BADF4" w14:textId="77777777" w:rsidR="00325421" w:rsidRPr="00411895" w:rsidRDefault="00325421" w:rsidP="00325421">
      <w:r w:rsidRPr="00411895">
        <w:t>Приведу конкретный пример: по предприятиям, которые мы финансируем через государственные субсидии, и число которых в последнее время только растет, дефолтность почти отсутствует как явление. Это прямая иллюстрация того, что при правильной оценке и грамотном управлении активами лизинг становится не просто инструментом финансирования, а практически безальтернативным механизмом сохранения капитала.</w:t>
      </w:r>
    </w:p>
    <w:p w14:paraId="39BD370B" w14:textId="77777777" w:rsidR="00325421" w:rsidRPr="00411895" w:rsidRDefault="00325421" w:rsidP="00325421">
      <w:r w:rsidRPr="00411895">
        <w:t>2025 год стал периодом системного охлаждения рынка, вызванного сразу несколькими факторами - прежде всего, высокой стоимостью заемных ресурсов. В этот период лизинг трансформировался в инструмент инвестиционного финансирования, который требует точного расчета и дисциплины. Клиенты стали более осознанными: они внимательнее считают экономику проектов, чаще запрашивают индивидуальные решения, готовы обсуждать не только ставку, но и сервис, сопровождение и вторичный рынок.</w:t>
      </w:r>
    </w:p>
    <w:p w14:paraId="2AF56CD3" w14:textId="77777777" w:rsidR="00325421" w:rsidRPr="00411895" w:rsidRDefault="00325421" w:rsidP="00325421">
      <w:r w:rsidRPr="00411895">
        <w:t>Программа заимствований: стратегическая диверсификация</w:t>
      </w:r>
    </w:p>
    <w:p w14:paraId="245CAD9A" w14:textId="5A2218A9" w:rsidR="00325421" w:rsidRPr="00411895" w:rsidRDefault="00325421" w:rsidP="00325421">
      <w:r w:rsidRPr="00411895">
        <w:t xml:space="preserve">Мы диверсифицировали источники фондирования, преимущественно через биржевые облигации. По итогам 2025 года совокупный объем находящихся в обращении долговых ценных бумаг </w:t>
      </w:r>
      <w:r w:rsidR="00900CCC">
        <w:t>«</w:t>
      </w:r>
      <w:r w:rsidRPr="00411895">
        <w:t>Балтийского лизинга</w:t>
      </w:r>
      <w:r w:rsidR="00900CCC">
        <w:t>»</w:t>
      </w:r>
      <w:r w:rsidRPr="00411895">
        <w:t xml:space="preserve"> превысил 68 млрд рублей, что формирует порядка 42% заемных средств - абсолютный исторический рекорд компании.</w:t>
      </w:r>
    </w:p>
    <w:p w14:paraId="127CA359" w14:textId="77777777" w:rsidR="00325421" w:rsidRPr="00411895" w:rsidRDefault="00325421" w:rsidP="00325421">
      <w:r w:rsidRPr="00411895">
        <w:t xml:space="preserve">Ярким подтверждением доверия рынка стало размещение нового выпуска неконвертируемых процентных облигаций серии БО-П20 объемом 1,5 млрд рублей. Спрос на эти бумаги превысил предложение, что свидетельствует о высоком уровне доверия инвесторов к нашей бизнес-модели. Облигации имеют срок обращения три года, обладают высокой доходностью и что важно - доступны для приобретения неквалифицированными инвесторами. Выпуск соответствует требованиям по </w:t>
      </w:r>
      <w:r w:rsidRPr="00411895">
        <w:lastRenderedPageBreak/>
        <w:t>инвестированию средств пенсионных накоплений и включен в Ломбардный список Банка России.</w:t>
      </w:r>
    </w:p>
    <w:p w14:paraId="52933BDD" w14:textId="77777777" w:rsidR="00325421" w:rsidRPr="00411895" w:rsidRDefault="00325421" w:rsidP="00325421">
      <w:r w:rsidRPr="00411895">
        <w:t>Всего за время работы на рынке облигационных заимствований с 2014 года мы успешно разместили 25 выпусков облигаций на общую сумму 128 млрд рублей и не планируем останавливаться. В условиях снижения ключевой ставки, которая, по нашим прогнозам, может достигнуть 12-13%уже в этом году, наши облигации становятся еще более привлекательным инструментом для фиксации доходности.</w:t>
      </w:r>
    </w:p>
    <w:p w14:paraId="756C5F67" w14:textId="77777777" w:rsidR="00325421" w:rsidRPr="00411895" w:rsidRDefault="00325421" w:rsidP="00325421">
      <w:r w:rsidRPr="00411895">
        <w:t>ЦФА - инвестиции в будущее</w:t>
      </w:r>
    </w:p>
    <w:p w14:paraId="5994F59E" w14:textId="6C9E49CA" w:rsidR="00325421" w:rsidRPr="00411895" w:rsidRDefault="00900CCC" w:rsidP="00325421">
      <w:r>
        <w:t>«</w:t>
      </w:r>
      <w:r w:rsidR="00325421" w:rsidRPr="00411895">
        <w:t>Балтийский лизинг</w:t>
      </w:r>
      <w:r>
        <w:t>»</w:t>
      </w:r>
      <w:r w:rsidR="00325421" w:rsidRPr="00411895">
        <w:t xml:space="preserve"> одной из первых лизинговых компаний на рынке предложил возможность инвестирования в цифровые финансовые активы для широкого круга инвесторов. Это знак нашей устремленности в будущее, приверженности цифровому развитию в финансовой сфере и стратегическое направление, позволяющее сделать инвестиции максимально прозрачными, безопасными и технологичными. ЦФА - это аналог облигаций на платформе блокчейне, обладающий своими уникальными преимуществами: минимальный порог входа, полная цифровизация процессов и, что немаловажно, прозрачность для инвестора.</w:t>
      </w:r>
    </w:p>
    <w:p w14:paraId="429F8A56" w14:textId="77777777" w:rsidR="00325421" w:rsidRPr="00411895" w:rsidRDefault="00325421" w:rsidP="00325421">
      <w:r w:rsidRPr="00411895">
        <w:t>За 2025 год мы успешно разместилишесть выпусков ЦФА на общую сумму 3,2 млрд рублей. Инвесторам были предложены привлекательные условия - плавающая процентная ставка, привязанная к ключевой ставке ЦБ РФ, увеличенной на 2,3 процентных пункта. Это означает, что доходность по ЦФА автоматически адаптируется к изменениям денежно-кредитной политики, защищая капитал от непредвиденных колебаний. Для инвестора это означает возможность инвестировать в реальный сектор экономики с понятными условиями и высоким уровнем защиты.</w:t>
      </w:r>
    </w:p>
    <w:p w14:paraId="7D8ADA35" w14:textId="77777777" w:rsidR="00325421" w:rsidRPr="00411895" w:rsidRDefault="00325421" w:rsidP="00325421">
      <w:r w:rsidRPr="00411895">
        <w:t>Выбор эмитента - залог доходности</w:t>
      </w:r>
    </w:p>
    <w:p w14:paraId="52E222B5" w14:textId="77777777" w:rsidR="00325421" w:rsidRPr="00411895" w:rsidRDefault="00325421" w:rsidP="00325421">
      <w:r w:rsidRPr="00411895">
        <w:t>Рынок корпоративных облигаций может насторожить начинающих инвесторов только по одной причине: здесь всегда существует риск дефолтности некоторых игроков, который повышается в периоды экономической турбулентности. Однако такие чрезвычайные ситуации, на самом деле, легко прогнозируемы и их легко избежать, если не гнаться за подозрительно высокими ставками, быстрым заработком и тщательно походить к выбору эмитента. На долговом рынке репутация эмитента зарабатывается годами, и повлиять на нее в краткосрочной перспективе практически невозможно. Облигации сами по себе были и остаются одним из самых привлекательных инструментов для инвестирования, тем более что информация об основных финансовых показателях находится в открытом доступе и доступна для тщательного анализа.</w:t>
      </w:r>
    </w:p>
    <w:p w14:paraId="485A528B" w14:textId="7C8F378E" w:rsidR="00325421" w:rsidRPr="00411895" w:rsidRDefault="00325421" w:rsidP="00325421">
      <w:r w:rsidRPr="00411895">
        <w:t xml:space="preserve">Рынок сейчас </w:t>
      </w:r>
      <w:r w:rsidR="00900CCC">
        <w:t>«</w:t>
      </w:r>
      <w:r w:rsidRPr="00411895">
        <w:t>очищается</w:t>
      </w:r>
      <w:r w:rsidR="00900CCC">
        <w:t>»</w:t>
      </w:r>
      <w:r w:rsidRPr="00411895">
        <w:t xml:space="preserve">: уходят те игроки, которые не смогли доказать свою состоятельность и справиться с долговым бременем, но такие случаи были всегда. При этом стабильные эмитенты, такие как </w:t>
      </w:r>
      <w:r w:rsidR="00900CCC">
        <w:t>«</w:t>
      </w:r>
      <w:r w:rsidRPr="00411895">
        <w:t>Балтийский лизинг</w:t>
      </w:r>
      <w:r w:rsidR="00900CCC">
        <w:t>»</w:t>
      </w:r>
      <w:r w:rsidRPr="00411895">
        <w:t>, за долгие годы работы прошли огромное количество кризисных ситуаций, научились их преодолевать и в любой даже самых сложный период чувствуют себя уверенно. Системный подход к управлению рисками и многолетняя история успешных размещений позволяют частной компании уверенно чувствовать себя на рынке.</w:t>
      </w:r>
    </w:p>
    <w:p w14:paraId="4C1D81B3" w14:textId="36EBB306" w:rsidR="00325421" w:rsidRPr="00411895" w:rsidRDefault="00325421" w:rsidP="00325421">
      <w:r w:rsidRPr="00411895">
        <w:t xml:space="preserve">Главным конкурентным преимуществом </w:t>
      </w:r>
      <w:r w:rsidR="00900CCC">
        <w:t>«</w:t>
      </w:r>
      <w:r w:rsidRPr="00411895">
        <w:t>Балтийского лизинга</w:t>
      </w:r>
      <w:r w:rsidR="00900CCC">
        <w:t>»</w:t>
      </w:r>
      <w:r w:rsidRPr="00411895">
        <w:t xml:space="preserve"> и ключевым фактором надежности для инвесторов является жесткая дисциплина в области концентрации рисков. И ключевую роль здесь играет снижение зависимости от одного клиента или </w:t>
      </w:r>
      <w:r w:rsidRPr="00411895">
        <w:lastRenderedPageBreak/>
        <w:t>одной отрасли. Лимит на одного лизингополучателя в компании не превышает 1,5 млрд рублей, а максимальная концентрация на отдельную отрасль составляет 10% от общего портфеля. Такой подход гарантирует, что даже в случае дефолта крупного клиента или системного кризиса в конкретном сегменте экономики, негативный эффект для компании будет минимизирован. Компания работает на опережение, не допуская последствий.</w:t>
      </w:r>
    </w:p>
    <w:p w14:paraId="23059CC0" w14:textId="2F354379" w:rsidR="00325421" w:rsidRPr="00411895" w:rsidRDefault="00325421" w:rsidP="00325421">
      <w:r w:rsidRPr="00411895">
        <w:t xml:space="preserve">Результаты говорят сами за себя. По итогам 2025 года </w:t>
      </w:r>
      <w:r w:rsidR="00900CCC">
        <w:t>«</w:t>
      </w:r>
      <w:r w:rsidRPr="00411895">
        <w:t>Балтийский лизинг</w:t>
      </w:r>
      <w:r w:rsidR="00900CCC">
        <w:t>»</w:t>
      </w:r>
      <w:r w:rsidRPr="00411895">
        <w:t xml:space="preserve"> занял 4-е место в рэнкинге лизинговых компаний России по версии агентства </w:t>
      </w:r>
      <w:r w:rsidR="00900CCC">
        <w:t>«</w:t>
      </w:r>
      <w:r w:rsidRPr="00411895">
        <w:t>Эксперт РА</w:t>
      </w:r>
      <w:r w:rsidR="00900CCC">
        <w:t>»</w:t>
      </w:r>
      <w:r w:rsidRPr="00411895">
        <w:t xml:space="preserve">, подтвердив статус одного из ключевых игроков лизинговой отрасли. Объем нового бизнеса достиг почти 135,5 млрд рублей, что позволило </w:t>
      </w:r>
      <w:r w:rsidR="00900CCC">
        <w:t>«</w:t>
      </w:r>
      <w:r w:rsidRPr="00411895">
        <w:t>Балтийскому лизингу</w:t>
      </w:r>
      <w:r w:rsidR="00900CCC">
        <w:t>»</w:t>
      </w:r>
      <w:r w:rsidRPr="00411895">
        <w:t xml:space="preserve"> улучшить результат 2024 года сразу на несколько позиций. По сути, на сегодняшний день мы являемся крупнейшей частной лизинговой компанией, уступая лишь трем игрокам с госучастием. При этом наш совокупный лизинговый портфель на начало 2026 года превышает 313 млрд рублей, что отражает масштаб клиентской базы и устойчивость долгосрочных контрактов.</w:t>
      </w:r>
    </w:p>
    <w:p w14:paraId="295B3ABB" w14:textId="60BE9860" w:rsidR="00325421" w:rsidRPr="00411895" w:rsidRDefault="00325421" w:rsidP="00325421">
      <w:r w:rsidRPr="00411895">
        <w:t xml:space="preserve">Кредитный рейтинг </w:t>
      </w:r>
      <w:r w:rsidR="00900CCC">
        <w:t>«</w:t>
      </w:r>
      <w:r w:rsidRPr="00411895">
        <w:t>Балтийского лизинга</w:t>
      </w:r>
      <w:r w:rsidR="00900CCC">
        <w:t>»</w:t>
      </w:r>
      <w:r w:rsidRPr="00411895">
        <w:t xml:space="preserve"> от </w:t>
      </w:r>
      <w:r w:rsidR="00900CCC">
        <w:t>«</w:t>
      </w:r>
      <w:r w:rsidRPr="00411895">
        <w:t>Эксперт РА</w:t>
      </w:r>
      <w:r w:rsidR="00900CCC">
        <w:t>»</w:t>
      </w:r>
      <w:r w:rsidRPr="00411895">
        <w:t xml:space="preserve"> подтвержден на уровнеruAA- со стабильным прогнозом, благодаря высокой диверсификации бизнеса, приемлемой достаточности капитала и адекватному качеству активов. Агентство АКРА также повысило наш рейтинг до уровняАА-(RU)с прогнозом </w:t>
      </w:r>
      <w:r w:rsidR="00900CCC">
        <w:t>«</w:t>
      </w:r>
      <w:r w:rsidRPr="00411895">
        <w:t>стабильный</w:t>
      </w:r>
      <w:r w:rsidR="00900CCC">
        <w:t>»</w:t>
      </w:r>
      <w:r w:rsidRPr="00411895">
        <w:t>.</w:t>
      </w:r>
    </w:p>
    <w:p w14:paraId="2BE8EEA1" w14:textId="77777777" w:rsidR="00325421" w:rsidRPr="00411895" w:rsidRDefault="00325421" w:rsidP="00325421">
      <w:r w:rsidRPr="00411895">
        <w:t>Компания с оптимизмом смотрит на перспективы 2026 года, ожидая постепенного снижения ключевой ставки и реализации отложенного спроса при сохранении стабильного курса рубля. Сегодня транспортные и производственные компании как никогда нуждаются в техническом переоснащении, однако и предложение на рынке расширяется за счет новых производителей и диверсифицированной сети поставок. Это позволяет масштабировать программы и создавать новые решения как для бизнеса, так и для инвесторов.</w:t>
      </w:r>
    </w:p>
    <w:p w14:paraId="35E6AE2E" w14:textId="29574D37" w:rsidR="00111D7C" w:rsidRPr="00411895" w:rsidRDefault="00201F10" w:rsidP="00325421">
      <w:hyperlink r:id="rId47" w:history="1">
        <w:r w:rsidR="00325421" w:rsidRPr="00411895">
          <w:rPr>
            <w:rStyle w:val="a3"/>
          </w:rPr>
          <w:t>https://www.all-leasing.ru/analitic/detail/1042558/</w:t>
        </w:r>
      </w:hyperlink>
    </w:p>
    <w:p w14:paraId="65741E05" w14:textId="77777777" w:rsidR="00127098" w:rsidRDefault="00127098" w:rsidP="00127098">
      <w:pPr>
        <w:pStyle w:val="2"/>
      </w:pPr>
      <w:bookmarkStart w:id="143" w:name="_Toc226960861"/>
      <w:r>
        <w:t>Ведомости, 10.04.2026, Бизнес удвоил объем сделок репо на Мосбирже в I квартале</w:t>
      </w:r>
      <w:bookmarkEnd w:id="143"/>
    </w:p>
    <w:p w14:paraId="32B09336" w14:textId="1F93F64F" w:rsidR="00127098" w:rsidRDefault="00127098" w:rsidP="00B82B14">
      <w:pPr>
        <w:pStyle w:val="3"/>
      </w:pPr>
      <w:bookmarkStart w:id="144" w:name="_Toc226960862"/>
      <w:r>
        <w:t xml:space="preserve">Объем сделок репо, заключенных нефинансовыми компаниями на денежном рынке Московской биржи через брокеров, вырос в I квартале 2026 г. в 2,3 раза по сравнению с аналогичным периодом прошлого года и составил 64,2 трлн руб., передал </w:t>
      </w:r>
      <w:r w:rsidR="00900CCC">
        <w:t>«</w:t>
      </w:r>
      <w:r>
        <w:t>Ведомостям</w:t>
      </w:r>
      <w:r w:rsidR="00900CCC">
        <w:t>»</w:t>
      </w:r>
      <w:r>
        <w:t xml:space="preserve"> через представителя директор по развитию денежного рынка торговой площадки Дмитрий Даниленко. Среднедневная открытая позиция бизнеса в сделках репо составила почти 2 трлн руб. – на 64% больше, чем в январе-марте прошлого года.</w:t>
      </w:r>
      <w:bookmarkEnd w:id="144"/>
    </w:p>
    <w:p w14:paraId="3B0C5FF3" w14:textId="77777777" w:rsidR="00127098" w:rsidRDefault="00127098" w:rsidP="00127098">
      <w:r>
        <w:t>Количество компаний, которые размещали или привлекали ликвидность на денежном рынке Мосбиржи, увеличилось за квартал на 32% до 8200. В топе регионов, где зарегистрировано наибольшее число компаний, совершавших в январе-марте этого года операции на рынке репо Мосбиржи – Москва (2700, +28% г/г), Санкт-Петербург (974, +22%), Московская (449, +5%), Свердловская (428, +24%) и Новосибирская области (253, +35%).</w:t>
      </w:r>
    </w:p>
    <w:p w14:paraId="64C9C53E" w14:textId="1C0E0344" w:rsidR="00127098" w:rsidRDefault="00900CCC" w:rsidP="00127098">
      <w:r>
        <w:lastRenderedPageBreak/>
        <w:t>«</w:t>
      </w:r>
      <w:r w:rsidR="00127098">
        <w:t>Доход от биржевых операций по управлению ликвидностью и денежными потоками помогает компаниям получать дополнительные средства на развитие бизнеса, что, в свою очередь, способствует росту экономического потенциала России и ее регионов</w:t>
      </w:r>
      <w:r>
        <w:t>»</w:t>
      </w:r>
      <w:r w:rsidR="00127098">
        <w:t>, – говорит Даниленко.</w:t>
      </w:r>
    </w:p>
    <w:p w14:paraId="211E551E" w14:textId="2BA0BECE" w:rsidR="00325421" w:rsidRDefault="00127098" w:rsidP="00127098">
      <w:r>
        <w:t>Сделки репо на Мосбирже позволяют компаниям размещать и привлекать российские и белорусские рубли, китайские юани и казахстанские тенге под залог ценных бумаг на период от дня до года. В числе других инструментов денежного рынка – репо с центральным контрагентом (ЦК), с клиринговыми сертификатами участия, с Банком России, междилерское репо, депозиты с ЦК, кредиты, а также депозитные и кредитные аукционы.</w:t>
      </w:r>
    </w:p>
    <w:p w14:paraId="59848DD7" w14:textId="77777777" w:rsidR="00C02101" w:rsidRDefault="00C02101" w:rsidP="00C02101">
      <w:pPr>
        <w:pStyle w:val="2"/>
      </w:pPr>
      <w:bookmarkStart w:id="145" w:name="_Toc226960863"/>
      <w:r>
        <w:t>РБК Инвестиции, 10.04.2026, Совкомбанк снизил ставки по вкладам: 4 выгодных вклада на 10 апреля</w:t>
      </w:r>
      <w:bookmarkEnd w:id="145"/>
    </w:p>
    <w:p w14:paraId="4D426146" w14:textId="0C482590" w:rsidR="00C02101" w:rsidRDefault="00C02101" w:rsidP="00B82B14">
      <w:pPr>
        <w:pStyle w:val="3"/>
      </w:pPr>
      <w:bookmarkStart w:id="146" w:name="_Toc226960864"/>
      <w:r>
        <w:t xml:space="preserve">На фоне смягчения денежно-кредитной политики ЦБ крупнейшие банки корректируют условия по сберегательным продуктам. С 10 апреля у Совкомбанка снизились ставки в линейках </w:t>
      </w:r>
      <w:r w:rsidR="00900CCC">
        <w:t>«</w:t>
      </w:r>
      <w:r>
        <w:t>Весенний доход</w:t>
      </w:r>
      <w:r w:rsidR="00900CCC">
        <w:t>»</w:t>
      </w:r>
      <w:r>
        <w:t xml:space="preserve">, </w:t>
      </w:r>
      <w:r w:rsidR="00900CCC">
        <w:t>«</w:t>
      </w:r>
      <w:r>
        <w:t>Гибкий</w:t>
      </w:r>
      <w:r w:rsidR="00900CCC">
        <w:t>»</w:t>
      </w:r>
      <w:r>
        <w:t xml:space="preserve"> и </w:t>
      </w:r>
      <w:r w:rsidR="00900CCC">
        <w:t>«</w:t>
      </w:r>
      <w:r>
        <w:t>Регулярные %%</w:t>
      </w:r>
      <w:r w:rsidR="00900CCC">
        <w:t>»</w:t>
      </w:r>
      <w:r>
        <w:t>.</w:t>
      </w:r>
      <w:bookmarkEnd w:id="146"/>
    </w:p>
    <w:p w14:paraId="069A910D" w14:textId="2009D9CC" w:rsidR="00C02101" w:rsidRDefault="00C02101" w:rsidP="00C02101">
      <w:r>
        <w:t xml:space="preserve">C 10 апреля Совкомбанк снизил ставки по длинным вкладам, следует из обновленных тарифов на сайте кредитной организации, которые изучили </w:t>
      </w:r>
      <w:r w:rsidR="00900CCC">
        <w:t>«</w:t>
      </w:r>
      <w:r>
        <w:t>РБК Инвестиции</w:t>
      </w:r>
      <w:r w:rsidR="00900CCC">
        <w:t>»</w:t>
      </w:r>
      <w:r>
        <w:t>.</w:t>
      </w:r>
    </w:p>
    <w:p w14:paraId="72BB524C" w14:textId="4001770E" w:rsidR="00C02101" w:rsidRDefault="00C02101" w:rsidP="00C02101">
      <w:r>
        <w:t xml:space="preserve">По вкладу </w:t>
      </w:r>
      <w:r w:rsidR="00900CCC">
        <w:t>«</w:t>
      </w:r>
      <w:r>
        <w:t>Весенний доход</w:t>
      </w:r>
      <w:r w:rsidR="00900CCC">
        <w:t>»</w:t>
      </w:r>
      <w:r>
        <w:t xml:space="preserve"> на 0,5 п.п. снижены ставки на сроках два и три года — до 12% годовых. Максимальная доходность по вкладу не изменилась и составляет 13,5% годовых на сроке три месяца.</w:t>
      </w:r>
    </w:p>
    <w:p w14:paraId="17511EC1" w14:textId="77777777" w:rsidR="00C02101" w:rsidRDefault="00C02101" w:rsidP="00C02101">
      <w:r>
        <w:t>Такие ставки по вкладу доступны без дополнительных условий. Минимальная сумма вклада — ₽50 тыс.</w:t>
      </w:r>
    </w:p>
    <w:p w14:paraId="1E159062" w14:textId="15BB8558" w:rsidR="00C02101" w:rsidRDefault="00C02101" w:rsidP="00C02101">
      <w:r>
        <w:t xml:space="preserve">Доходность по вкладу </w:t>
      </w:r>
      <w:r w:rsidR="00900CCC">
        <w:t>«</w:t>
      </w:r>
      <w:r>
        <w:t>Весенний доход</w:t>
      </w:r>
      <w:r w:rsidR="00900CCC">
        <w:t>»</w:t>
      </w:r>
      <w:r>
        <w:t xml:space="preserve"> можно увеличить на 1–5 п.п. в зависимости от срока при наличии платной подписки </w:t>
      </w:r>
      <w:r w:rsidR="00900CCC">
        <w:t>«</w:t>
      </w:r>
      <w:r>
        <w:t>Халва.Десятка</w:t>
      </w:r>
      <w:r w:rsidR="00900CCC">
        <w:t>»</w:t>
      </w:r>
      <w:r>
        <w:t xml:space="preserve">, а также совершении не менее десяти покупок по карте </w:t>
      </w:r>
      <w:r w:rsidR="00900CCC">
        <w:t>«</w:t>
      </w:r>
      <w:r>
        <w:t>Халва</w:t>
      </w:r>
      <w:r w:rsidR="00900CCC">
        <w:t>»</w:t>
      </w:r>
      <w:r>
        <w:t xml:space="preserve"> на сумму от ₽20 тыс. в месяц (от ₽10 тыс. — по социальной </w:t>
      </w:r>
      <w:r w:rsidR="00900CCC">
        <w:t>«</w:t>
      </w:r>
      <w:r>
        <w:t>Халве</w:t>
      </w:r>
      <w:r w:rsidR="00900CCC">
        <w:t>»</w:t>
      </w:r>
      <w:r>
        <w:t>).</w:t>
      </w:r>
    </w:p>
    <w:p w14:paraId="3C50B0E8" w14:textId="1D02CF74" w:rsidR="00C02101" w:rsidRDefault="00C02101" w:rsidP="00C02101">
      <w:r>
        <w:t xml:space="preserve">Также на сроке три месяца по вкладу доступна ставка 19,5% годовых. Ее можно получить при совершении операций по карте </w:t>
      </w:r>
      <w:r w:rsidR="00900CCC">
        <w:t>«</w:t>
      </w:r>
      <w:r>
        <w:t>Халва</w:t>
      </w:r>
      <w:r w:rsidR="00900CCC">
        <w:t>»</w:t>
      </w:r>
      <w:r>
        <w:t>, указанных ранее, а также:</w:t>
      </w:r>
    </w:p>
    <w:p w14:paraId="7E9F7BAF" w14:textId="77777777" w:rsidR="00C02101" w:rsidRDefault="00C02101" w:rsidP="00C02101">
      <w:r>
        <w:t>при оформлении программы долгосрочных сбережений (ставка действует на сумму вклада, не превышающую взнос на ПДС);</w:t>
      </w:r>
    </w:p>
    <w:p w14:paraId="4758ECBF" w14:textId="77777777" w:rsidR="00C02101" w:rsidRDefault="00C02101" w:rsidP="00C02101">
      <w:r>
        <w:t>при оформлении вклада только в офисах банка.</w:t>
      </w:r>
    </w:p>
    <w:p w14:paraId="397F451C" w14:textId="242DA475" w:rsidR="00C02101" w:rsidRDefault="00C02101" w:rsidP="00C02101">
      <w:r>
        <w:t xml:space="preserve">По депозиту </w:t>
      </w:r>
      <w:r w:rsidR="00900CCC">
        <w:t>«</w:t>
      </w:r>
      <w:r>
        <w:t>Гибкий</w:t>
      </w:r>
      <w:r w:rsidR="00900CCC">
        <w:t>»</w:t>
      </w:r>
      <w:r>
        <w:t xml:space="preserve"> с возможностью снимать денежные средства на 0,5 п.п. снижена ставка на сроке два года — до 10% годовых. Максимальная ставка доступна на сроке три месяца и составляет 12,5% для всех клиентов. Минимальная сумма вклада — ₽10 тыс.</w:t>
      </w:r>
    </w:p>
    <w:p w14:paraId="628B2853" w14:textId="694D5D55" w:rsidR="00C02101" w:rsidRDefault="00C02101" w:rsidP="00C02101">
      <w:r>
        <w:t xml:space="preserve">Ставки по вкладу </w:t>
      </w:r>
      <w:r w:rsidR="00900CCC">
        <w:t>«</w:t>
      </w:r>
      <w:r>
        <w:t>Гибкий</w:t>
      </w:r>
      <w:r w:rsidR="00900CCC">
        <w:t>»</w:t>
      </w:r>
      <w:r>
        <w:t xml:space="preserve"> можно увеличить на 1–2 п.п. при наличии платной подписки </w:t>
      </w:r>
      <w:r w:rsidR="00900CCC">
        <w:t>«</w:t>
      </w:r>
      <w:r>
        <w:t>Халва.Десятка</w:t>
      </w:r>
      <w:r w:rsidR="00900CCC">
        <w:t>»</w:t>
      </w:r>
      <w:r>
        <w:t xml:space="preserve">, а также совершении не менее десяти покупок по карте </w:t>
      </w:r>
      <w:r w:rsidR="00900CCC">
        <w:t>«</w:t>
      </w:r>
      <w:r>
        <w:t>Халва</w:t>
      </w:r>
      <w:r w:rsidR="00900CCC">
        <w:t>»</w:t>
      </w:r>
      <w:r>
        <w:t xml:space="preserve"> на сумму от ₽20 тыс. в месяц (от ₽10 тыс. — по социальной </w:t>
      </w:r>
      <w:r w:rsidR="00900CCC">
        <w:t>«</w:t>
      </w:r>
      <w:r>
        <w:t>Халве</w:t>
      </w:r>
      <w:r w:rsidR="00900CCC">
        <w:t>»</w:t>
      </w:r>
      <w:r>
        <w:t>).</w:t>
      </w:r>
    </w:p>
    <w:p w14:paraId="0F96DA3D" w14:textId="66E50133" w:rsidR="00C02101" w:rsidRDefault="00C02101" w:rsidP="00C02101">
      <w:r>
        <w:t xml:space="preserve">По вкладу </w:t>
      </w:r>
      <w:r w:rsidR="00900CCC">
        <w:t>«</w:t>
      </w:r>
      <w:r>
        <w:t>Регулярные %%</w:t>
      </w:r>
      <w:r w:rsidR="00900CCC">
        <w:t>»</w:t>
      </w:r>
      <w:r>
        <w:t xml:space="preserve"> с получением дохода ежемесячно аналогично на 0,5 п.п. снижены ставки на сроках два и три года — до 10 и 9% годовых соответственно. Максимальная ставка по вкладу составляет 12,5% на сроке три месяца.</w:t>
      </w:r>
    </w:p>
    <w:p w14:paraId="293F00B9" w14:textId="25E6F73C" w:rsidR="00C02101" w:rsidRDefault="00C02101" w:rsidP="00C02101">
      <w:r>
        <w:lastRenderedPageBreak/>
        <w:t xml:space="preserve">Ставки указаны без дополнительных условий, их можно увеличить на 1–5 п.п. в зависимости от срока. Условия получения повышенной ставки аналогичны вкладам </w:t>
      </w:r>
      <w:r w:rsidR="00900CCC">
        <w:t>«</w:t>
      </w:r>
      <w:r>
        <w:t>Весенний доход</w:t>
      </w:r>
      <w:r w:rsidR="00900CCC">
        <w:t>»</w:t>
      </w:r>
      <w:r>
        <w:t xml:space="preserve"> и </w:t>
      </w:r>
      <w:r w:rsidR="00900CCC">
        <w:t>«</w:t>
      </w:r>
      <w:r>
        <w:t>Гибкий</w:t>
      </w:r>
      <w:r w:rsidR="00900CCC">
        <w:t>»</w:t>
      </w:r>
      <w:r>
        <w:t xml:space="preserve"> — при совершении покупок по карте </w:t>
      </w:r>
      <w:r w:rsidR="00900CCC">
        <w:t>«</w:t>
      </w:r>
      <w:r>
        <w:t>Халва</w:t>
      </w:r>
      <w:r w:rsidR="00900CCC">
        <w:t>»</w:t>
      </w:r>
      <w:r>
        <w:t xml:space="preserve"> и наличии подписки </w:t>
      </w:r>
      <w:r w:rsidR="00900CCC">
        <w:t>«</w:t>
      </w:r>
      <w:r>
        <w:t>Халва.Десятка</w:t>
      </w:r>
      <w:r w:rsidR="00900CCC">
        <w:t>»</w:t>
      </w:r>
      <w:r>
        <w:t>. Минимальная сумма вклада — ₽50 тыс.</w:t>
      </w:r>
    </w:p>
    <w:p w14:paraId="710B7346" w14:textId="77777777" w:rsidR="00C02101" w:rsidRDefault="00C02101" w:rsidP="00C02101">
      <w:r>
        <w:t>В последний раз Совкомбанк сообщал о снижении ставок по вкладам в конце марта.</w:t>
      </w:r>
    </w:p>
    <w:p w14:paraId="45316697" w14:textId="1C70396A" w:rsidR="00127098" w:rsidRDefault="00201F10" w:rsidP="00C02101">
      <w:hyperlink r:id="rId48" w:history="1">
        <w:r w:rsidR="00C02101" w:rsidRPr="00335621">
          <w:rPr>
            <w:rStyle w:val="a3"/>
          </w:rPr>
          <w:t>https://www.rbc.ru/quote/news/article/69d8bfd69a794703738edd16</w:t>
        </w:r>
      </w:hyperlink>
    </w:p>
    <w:p w14:paraId="649F2973" w14:textId="035C61AD" w:rsidR="00543C89" w:rsidRDefault="00543C89" w:rsidP="00543C89">
      <w:pPr>
        <w:pStyle w:val="2"/>
      </w:pPr>
      <w:bookmarkStart w:id="147" w:name="_Toc226960865"/>
      <w:r>
        <w:t>MoneyTimes.Ru, 12.04.2026</w:t>
      </w:r>
      <w:r w:rsidRPr="00543C89">
        <w:t>,</w:t>
      </w:r>
      <w:r>
        <w:t xml:space="preserve"> Эксперты представили методику разделения бюджета для защиты накоплений от инфляции</w:t>
      </w:r>
      <w:bookmarkEnd w:id="147"/>
    </w:p>
    <w:p w14:paraId="4906179D" w14:textId="77777777" w:rsidR="00543C89" w:rsidRDefault="00543C89" w:rsidP="00543C89">
      <w:pPr>
        <w:pStyle w:val="3"/>
      </w:pPr>
      <w:bookmarkStart w:id="148" w:name="_Toc226960866"/>
      <w:r>
        <w:t>Контроль над личными финансами - это не искусство самоограничения, а высокотехнологичная настройка собственного быта. Когда привычные траты превращаются в хаотичный поток, биохимия стресса блокирует возможность долгосрочного планирования. Внедрение простых рутинных действий позволяет перевести управление капиталом в режим "автопилота", освобождая когнитивный ресурс для более масштабных задач.</w:t>
      </w:r>
      <w:bookmarkEnd w:id="148"/>
    </w:p>
    <w:p w14:paraId="09C4BF06" w14:textId="77777777" w:rsidR="00543C89" w:rsidRDefault="00543C89" w:rsidP="00543C89">
      <w:r>
        <w:t>Эффективный менеджмент бюджета начинается с признания того, что деньги - это энергия, требующая четких векторов направления. Рассматривая свои расходы через призму макроэкономических процессов, мы учимся не просто выживать от зарплаты до зарплаты, а выстраивать личную экосистему, устойчивую к внешним шокам.</w:t>
      </w:r>
    </w:p>
    <w:p w14:paraId="5BE10C9D" w14:textId="77777777" w:rsidR="00543C89" w:rsidRDefault="00543C89" w:rsidP="00543C89">
      <w:r>
        <w:t>Ежедневный учет: гигиена трат</w:t>
      </w:r>
    </w:p>
    <w:p w14:paraId="63ADCF28" w14:textId="77777777" w:rsidR="00543C89" w:rsidRDefault="00543C89" w:rsidP="00543C89">
      <w:r>
        <w:t>Первый шаг к финансовой свободе - это оцифровка реальности. Ежедневная фиксация расходов занимает не более пяти минут, но дает ту полноту картины, которой лишены 80% потребителей. Важно учитывать всё: от чашки ритуального кофе до мелких транзакций в цифровых сервисах. Современные банковские приложения значительно упрощают задачу, однако наличные остаются важным инструментом, требующим отдельного внимания в учетной книге.</w:t>
      </w:r>
    </w:p>
    <w:p w14:paraId="1DF10F7E" w14:textId="77777777" w:rsidR="00543C89" w:rsidRDefault="00543C89" w:rsidP="00543C89">
      <w:r>
        <w:t>Систематизация данных позволяет выявить "серые зоны" бюджета - те самые спонтанные покупки, которые в сумме могут составлять до 20-30% ежемесячного дохода. Если вы чувствуете, что экономия превращается в навязчивую идею, помните: когда экономия становится саморазрушением, она перестает приносить пользу бюджету и начинает вредить ментальному здоровью.</w:t>
      </w:r>
    </w:p>
    <w:p w14:paraId="43EC2612" w14:textId="77777777" w:rsidR="00543C89" w:rsidRDefault="00543C89" w:rsidP="00543C89">
      <w:r>
        <w:t>"Регулярный мониторинг расходов - это база финансовой устойчивости. Без понимания структуры своих трат невозможно перейти к инвестиционному этапу, так как вы не контролируете свой денежный поток."</w:t>
      </w:r>
    </w:p>
    <w:p w14:paraId="557D5D73" w14:textId="77777777" w:rsidR="00543C89" w:rsidRDefault="00543C89" w:rsidP="00543C89">
      <w:r>
        <w:t>Игорь Синицын, финансовый эксперт, аналитик личных и корпоративных финансов</w:t>
      </w:r>
    </w:p>
    <w:p w14:paraId="4576E79C" w14:textId="77777777" w:rsidR="00543C89" w:rsidRDefault="00543C89" w:rsidP="00543C89">
      <w:r>
        <w:t>Стратегическое планирование и лимиты</w:t>
      </w:r>
    </w:p>
    <w:p w14:paraId="7DA0158C" w14:textId="77777777" w:rsidR="00543C89" w:rsidRDefault="00543C89" w:rsidP="00543C89">
      <w:r>
        <w:t>Разделение бюджета на категории - продукты, транспорт, досуг - создает жесткий каркас, который не дает эмоциям взять верх над логикой. Попробуйте метод "пяти частей", разделяя месячный лимит на недели. Это предотвратит ситуацию, при которой весь бюджет "съедается" в первую декаду месяца. В условиях, когда курс рубля меняется на фоне условий волатильности, наличие четкого плана становится вашим главным конкурентным преимуществом.</w:t>
      </w:r>
    </w:p>
    <w:p w14:paraId="01679FD0" w14:textId="77777777" w:rsidR="00543C89" w:rsidRDefault="00543C89" w:rsidP="00543C89">
      <w:r>
        <w:lastRenderedPageBreak/>
        <w:t>Планирование также касается и крупных приобретений. Не стоит отказываться от целевых покупок ради сиюминутной выгоды. Рациональный подход к быту, например, через анализ рынка стрит-ритейла, показывает, как малые пекарни и ритейл меняют наши потребительские привычки, заставляя пересматривать продуктовую корзину.</w:t>
      </w:r>
    </w:p>
    <w:p w14:paraId="7F6A9D17" w14:textId="77777777" w:rsidR="00543C89" w:rsidRDefault="00543C89" w:rsidP="00543C89">
      <w:r>
        <w:t>Психология накоплений и подушка безопасности</w:t>
      </w:r>
    </w:p>
    <w:p w14:paraId="381973D8" w14:textId="77777777" w:rsidR="00543C89" w:rsidRDefault="00543C89" w:rsidP="00543C89">
      <w:r>
        <w:t>Привычка откладывать 10-15% от любого дохода сразу в момент поступления называется правилом "сначала заплати себе". Это не просто сбережения, а создание фундамента социальной безопасности. В будущем эти средства могут стать основой для комплексного подхода к жизни, когда три блока обеспечивают безопасность вашего пенсионного капитала и долгосрочных сбережений.</w:t>
      </w:r>
    </w:p>
    <w:p w14:paraId="437DE77B" w14:textId="77777777" w:rsidR="00543C89" w:rsidRDefault="00543C89" w:rsidP="00543C89">
      <w:r>
        <w:t>"Формирование резервного капитала важно начинать как можно раньше. Даже небольшие суммы, направленные на накопительные счета, в долгосрочной перспективе создают значительный рычаг для инвестиций и защиты от инфляции."</w:t>
      </w:r>
    </w:p>
    <w:p w14:paraId="5026347F" w14:textId="77777777" w:rsidR="00543C89" w:rsidRDefault="00543C89" w:rsidP="00543C89">
      <w:r>
        <w:t>Виктория Дорошевич, финансовый аналитик, специалист по инвестициям</w:t>
      </w:r>
    </w:p>
    <w:p w14:paraId="64B8CBAB" w14:textId="77777777" w:rsidR="00543C89" w:rsidRDefault="00543C89" w:rsidP="00543C89">
      <w:r>
        <w:t>Накопления должны работать, но важно помнить о диверсификации. Изучая возможности депозитов, не забывайте, что чем больше вклад - тем выше риски в определенных правовых сценариях, хотя защита сбережений гарантирована государством. Прозрачность ваших накоплений - залог спокойствия при взаимодействии с регуляторами.</w:t>
      </w:r>
    </w:p>
    <w:p w14:paraId="206A4FAA" w14:textId="77777777" w:rsidR="00543C89" w:rsidRDefault="00543C89" w:rsidP="00543C89">
      <w:r>
        <w:t>Работа с обязательствами и долгами</w:t>
      </w:r>
    </w:p>
    <w:p w14:paraId="297EFFDB" w14:textId="77777777" w:rsidR="00543C89" w:rsidRDefault="00543C89" w:rsidP="00543C89">
      <w:r>
        <w:t>Кредиты - это финансовые кандалы, ограничивающие маневренность. Приоритетной задачей должно стать погашение долгов с самыми высокими процентными ставками. Важно не только платить вовремя, но и понимать свои права при взаимодействии с государственными структурами, особенно если речь идет о таких тонких материях, как восстановление пенсионных прав или трудового стажа через архивы.</w:t>
      </w:r>
    </w:p>
    <w:p w14:paraId="082A38E6" w14:textId="77777777" w:rsidR="00543C89" w:rsidRDefault="00543C89" w:rsidP="00543C89">
      <w:r>
        <w:t>Избегайте привычки давать или брать в долг в бытовых ситуациях. Это размывает границы вашего бюджета и вносит элемент неопределенности. Финансовая дисциплина подразумевает, что вы оперируете только теми средствами, которые фактически находятся в вашем распоряжении здесь и сейчас.</w:t>
      </w:r>
    </w:p>
    <w:p w14:paraId="56D575D8" w14:textId="77777777" w:rsidR="00543C89" w:rsidRDefault="00543C89" w:rsidP="00543C89">
      <w:r>
        <w:t>Инвестиции в будущее и дополнительные доходы</w:t>
      </w:r>
    </w:p>
    <w:p w14:paraId="5616B257" w14:textId="77777777" w:rsidR="00543C89" w:rsidRDefault="00543C89" w:rsidP="00543C89">
      <w:r>
        <w:t>Поиск дополнительных источников дохода - от монетизации хобби до работы с цифровыми активами - расширяет ваши финансовые горизонты. Тем, кто интересуется новыми технологиями, стоит учитывать, что сейчас крипторынок перестраивают владельцам кошельков, вводя новые правила регулирования, которые важно знать для легального роста капитала.</w:t>
      </w:r>
    </w:p>
    <w:p w14:paraId="3FC48966" w14:textId="77777777" w:rsidR="00543C89" w:rsidRDefault="00543C89" w:rsidP="00543C89">
      <w:r>
        <w:t>"В эпоху цифровой экономики диверсификация доходов через Web3 и новые финансовые инструменты становится необходимостью, а не роскошью. Главное - соблюдать баланс между риском и правовой чистотой активов."</w:t>
      </w:r>
    </w:p>
    <w:p w14:paraId="71D7E711" w14:textId="77777777" w:rsidR="00543C89" w:rsidRDefault="00543C89" w:rsidP="00543C89">
      <w:r>
        <w:t>Алексей Савельев, экономист, эксперт по криптовалютам и DeFi</w:t>
      </w:r>
    </w:p>
    <w:p w14:paraId="02C86F4A" w14:textId="77777777" w:rsidR="00543C89" w:rsidRDefault="00543C89" w:rsidP="00543C89">
      <w:r>
        <w:t>FAQ: ответы на ваши вопросы</w:t>
      </w:r>
    </w:p>
    <w:p w14:paraId="5E6223F3" w14:textId="77777777" w:rsidR="00543C89" w:rsidRDefault="00543C89" w:rsidP="00543C89">
      <w:r>
        <w:t>Как начать копить, если зарплата едва покрывает расходы?</w:t>
      </w:r>
    </w:p>
    <w:p w14:paraId="760A18B6" w14:textId="77777777" w:rsidR="00543C89" w:rsidRDefault="00543C89" w:rsidP="00543C89">
      <w:r>
        <w:lastRenderedPageBreak/>
        <w:t>Начните с ежедневного учета даже самых мелких трат. Часто именно микро-расходы скрывают потенциал для сбережений первой "подушки безопасности".</w:t>
      </w:r>
    </w:p>
    <w:p w14:paraId="7C63037C" w14:textId="77777777" w:rsidR="00543C89" w:rsidRDefault="00543C89" w:rsidP="00543C89">
      <w:r>
        <w:t>Безопасно ли хранить все сбережения в одном банке?</w:t>
      </w:r>
    </w:p>
    <w:p w14:paraId="7D89B889" w14:textId="77777777" w:rsidR="00543C89" w:rsidRDefault="00543C89" w:rsidP="00543C89">
      <w:r>
        <w:t>Рекомендуется распределять активы. Хотя система страхования вкладов работает, знание того, как внезапные долги могут стать преградой, поможет вам правильно структурировать свои счета.</w:t>
      </w:r>
    </w:p>
    <w:p w14:paraId="27794FCA" w14:textId="77777777" w:rsidR="00543C89" w:rsidRDefault="00543C89" w:rsidP="00543C89">
      <w:r>
        <w:t>Нужно ли учитывать "случайные" доходы в плане?</w:t>
      </w:r>
    </w:p>
    <w:p w14:paraId="73F6C123" w14:textId="77777777" w:rsidR="00543C89" w:rsidRDefault="00543C89" w:rsidP="00543C89">
      <w:r>
        <w:t>Да, их лучше сразу направлять на конкретные цели (отпуск или досрочное погашение долга), чтобы они не "растворились" в ежедневных тратах.</w:t>
      </w:r>
    </w:p>
    <w:p w14:paraId="5C5C43DD" w14:textId="77777777" w:rsidR="00543C89" w:rsidRDefault="00543C89" w:rsidP="00543C89">
      <w:r>
        <w:t>Экспертная проверка: Игорь Синицын, финансовый эксперт, специалист по финансовому анализу с опытом более 20 лет; Виктория Дорошевич, финансовый аналитик, практикующий специалист в инвестициях и рынках капитала; Алексей Савельев, аналитик цифровых активов, эксперт в области DeFi и Web3 экономики.</w:t>
      </w:r>
    </w:p>
    <w:p w14:paraId="50121806" w14:textId="441F842B" w:rsidR="00C02101" w:rsidRPr="004603CA" w:rsidRDefault="00201F10" w:rsidP="00543C89">
      <w:hyperlink r:id="rId49" w:history="1">
        <w:r w:rsidR="00543C89" w:rsidRPr="008F1665">
          <w:rPr>
            <w:rStyle w:val="a3"/>
          </w:rPr>
          <w:t>https://www.moneytimes.ru/articles/personal-finance-management-tips/148288/</w:t>
        </w:r>
      </w:hyperlink>
      <w:r w:rsidR="00543C89" w:rsidRPr="00543C89">
        <w:t xml:space="preserve"> </w:t>
      </w:r>
    </w:p>
    <w:p w14:paraId="6504A0F7" w14:textId="77777777" w:rsidR="00543C89" w:rsidRPr="004603CA" w:rsidRDefault="00543C89" w:rsidP="00543C89"/>
    <w:p w14:paraId="1648AE75" w14:textId="77777777" w:rsidR="00111D7C" w:rsidRPr="00411895" w:rsidRDefault="00111D7C" w:rsidP="00111D7C">
      <w:pPr>
        <w:pStyle w:val="251"/>
      </w:pPr>
      <w:bookmarkStart w:id="149" w:name="_Toc99271712"/>
      <w:bookmarkStart w:id="150" w:name="_Toc99318658"/>
      <w:bookmarkStart w:id="151" w:name="_Toc165991078"/>
      <w:bookmarkStart w:id="152" w:name="_Toc226960867"/>
      <w:bookmarkEnd w:id="139"/>
      <w:bookmarkEnd w:id="140"/>
      <w:r w:rsidRPr="00411895">
        <w:lastRenderedPageBreak/>
        <w:t>НОВОСТИ ЗАРУБЕЖНЫХ ПЕНСИОННЫХ СИСТЕМ</w:t>
      </w:r>
      <w:bookmarkEnd w:id="149"/>
      <w:bookmarkEnd w:id="150"/>
      <w:bookmarkEnd w:id="151"/>
      <w:bookmarkEnd w:id="152"/>
    </w:p>
    <w:p w14:paraId="7D59896E" w14:textId="77777777" w:rsidR="00111D7C" w:rsidRPr="00411895" w:rsidRDefault="00111D7C" w:rsidP="00111D7C">
      <w:pPr>
        <w:pStyle w:val="10"/>
      </w:pPr>
      <w:bookmarkStart w:id="153" w:name="_Toc99271713"/>
      <w:bookmarkStart w:id="154" w:name="_Toc99318659"/>
      <w:bookmarkStart w:id="155" w:name="_Toc165991079"/>
      <w:bookmarkStart w:id="156" w:name="_Toc226960868"/>
      <w:r w:rsidRPr="00411895">
        <w:t>Новости пенсионной отрасли стран ближнего зарубежья</w:t>
      </w:r>
      <w:bookmarkEnd w:id="153"/>
      <w:bookmarkEnd w:id="154"/>
      <w:bookmarkEnd w:id="155"/>
      <w:bookmarkEnd w:id="156"/>
    </w:p>
    <w:p w14:paraId="38BC3450" w14:textId="77777777" w:rsidR="00EE1F30" w:rsidRPr="00411895" w:rsidRDefault="00EE1F30" w:rsidP="00EE1F30">
      <w:pPr>
        <w:pStyle w:val="2"/>
      </w:pPr>
      <w:bookmarkStart w:id="157" w:name="_Toc226960869"/>
      <w:r w:rsidRPr="00411895">
        <w:t>КП Беларусь, 10.04.2026, Минтруда сказало о досрочной пенсии белорусов после исключения 840 профессий</w:t>
      </w:r>
      <w:bookmarkEnd w:id="157"/>
    </w:p>
    <w:p w14:paraId="272FB97B" w14:textId="77777777" w:rsidR="00EE1F30" w:rsidRPr="00411895" w:rsidRDefault="00EE1F30" w:rsidP="00B82B14">
      <w:pPr>
        <w:pStyle w:val="3"/>
      </w:pPr>
      <w:bookmarkStart w:id="158" w:name="_Toc226960870"/>
      <w:r w:rsidRPr="00411895">
        <w:t>Министерство труда и социальной защиты сказало о досрочной пенсии белорусов после исключения 840 профессий из списков для профессионального пенсионного страхования.</w:t>
      </w:r>
      <w:bookmarkEnd w:id="158"/>
    </w:p>
    <w:p w14:paraId="6CEB640B" w14:textId="77777777" w:rsidR="00EE1F30" w:rsidRPr="00411895" w:rsidRDefault="00EE1F30" w:rsidP="00EE1F30">
      <w:r w:rsidRPr="00411895">
        <w:t>Белорусам, которые уже выработали стаж, право на дополнительную профессиональную пенсию будет сохранено в полном объеме. Это учитывается на основании документы, которые действуют в период работы.</w:t>
      </w:r>
    </w:p>
    <w:p w14:paraId="1D69FB53" w14:textId="77777777" w:rsidR="00EE1F30" w:rsidRPr="00411895" w:rsidRDefault="00EE1F30" w:rsidP="00EE1F30">
      <w:r w:rsidRPr="00411895">
        <w:t>В ведомстве обратили внимание на белорусов, у которых стаж формируется прямо сейчас, и профессия осталась в обновленных списках. В данном случае, стаж будет идти и дальше.</w:t>
      </w:r>
    </w:p>
    <w:p w14:paraId="05DB666A" w14:textId="77777777" w:rsidR="00EE1F30" w:rsidRPr="00411895" w:rsidRDefault="00EE1F30" w:rsidP="00EE1F30">
      <w:r w:rsidRPr="00411895">
        <w:t>Что касается внеочередной аттестации, то ее не нужно будет проходить. Результаты уже текущей будут действовать до окончания срока.</w:t>
      </w:r>
    </w:p>
    <w:p w14:paraId="4CF49A05" w14:textId="77777777" w:rsidR="00EE1F30" w:rsidRPr="00411895" w:rsidRDefault="00EE1F30" w:rsidP="00EE1F30">
      <w:r w:rsidRPr="00411895">
        <w:t>В Минтруда также пояснили, почему из списков для профессионального пенсионного страхования были исключены 840 профессий.</w:t>
      </w:r>
    </w:p>
    <w:p w14:paraId="5EC57D6B" w14:textId="77777777" w:rsidR="00EE1F30" w:rsidRPr="00411895" w:rsidRDefault="00EE1F30" w:rsidP="00EE1F30">
      <w:r w:rsidRPr="00411895">
        <w:t>Причина – профессии практически исчезли из экономики (устаревшие технологии, другие названия должностей) или же на протяжении многих лет не подтверждали реальную вредность по результатам аттестации.</w:t>
      </w:r>
    </w:p>
    <w:p w14:paraId="59695646" w14:textId="77777777" w:rsidR="00EE1F30" w:rsidRPr="00411895" w:rsidRDefault="00EE1F30" w:rsidP="00EE1F30">
      <w:r w:rsidRPr="00411895">
        <w:t>Ранее Минтруда сказало, кто из белорусов может получить дополнительную пенсию.</w:t>
      </w:r>
    </w:p>
    <w:p w14:paraId="6EFA3360" w14:textId="7DF5AD1B" w:rsidR="00111D7C" w:rsidRPr="004603CA" w:rsidRDefault="00201F10" w:rsidP="00EE1F30">
      <w:hyperlink r:id="rId50" w:history="1">
        <w:r w:rsidR="00EE1F30" w:rsidRPr="00411895">
          <w:rPr>
            <w:rStyle w:val="a3"/>
          </w:rPr>
          <w:t>https://www.belarus.kp.ru/online/news/6912786/</w:t>
        </w:r>
      </w:hyperlink>
    </w:p>
    <w:p w14:paraId="2A4E4B84" w14:textId="591FC8CE" w:rsidR="00D21881" w:rsidRPr="00D21881" w:rsidRDefault="00D21881" w:rsidP="00D21881">
      <w:pPr>
        <w:pStyle w:val="2"/>
      </w:pPr>
      <w:bookmarkStart w:id="159" w:name="_Toc226960871"/>
      <w:r>
        <w:rPr>
          <w:lang w:val="en-US"/>
        </w:rPr>
        <w:t>mstlife</w:t>
      </w:r>
      <w:r w:rsidRPr="00D21881">
        <w:t>.</w:t>
      </w:r>
      <w:r>
        <w:rPr>
          <w:lang w:val="en-US"/>
        </w:rPr>
        <w:t>by</w:t>
      </w:r>
      <w:r w:rsidRPr="00D21881">
        <w:t>, 12.04.2026, Профессиональная пенсия. Кто имеет право</w:t>
      </w:r>
      <w:bookmarkEnd w:id="159"/>
    </w:p>
    <w:p w14:paraId="68B3856B" w14:textId="77777777" w:rsidR="00D21881" w:rsidRDefault="00D21881" w:rsidP="00D21881">
      <w:pPr>
        <w:pStyle w:val="3"/>
      </w:pPr>
      <w:bookmarkStart w:id="160" w:name="_Toc226960872"/>
      <w:r>
        <w:t>С 2009 года в Республике Беларусь введено профессиональное пенсионное страхование (далее — ППС). С принятием нового страхования появился новый вид пенсий — профессиональная пенсия.</w:t>
      </w:r>
      <w:bookmarkEnd w:id="160"/>
    </w:p>
    <w:p w14:paraId="03A36953" w14:textId="3B029480" w:rsidR="00D21881" w:rsidRPr="004603CA" w:rsidRDefault="00D21881" w:rsidP="00D21881">
      <w:r>
        <w:t>Работодатели ежемесячно уплачивают взносы на ППС в установленных размерах за работников, занятых в особых условиях труда. Категории работников определены Законом Республики Беларусь «О профессиональном пенсионном страховании».</w:t>
      </w:r>
    </w:p>
    <w:p w14:paraId="257DC0F6" w14:textId="77777777" w:rsidR="00D21881" w:rsidRPr="00D21881" w:rsidRDefault="00D21881" w:rsidP="00D21881">
      <w:r w:rsidRPr="00D21881">
        <w:t>— Согласно законодательству, это работники, занятые в животноводстве, операторы машинного доения, трактористы,</w:t>
      </w:r>
      <w:r w:rsidRPr="00D21881">
        <w:rPr>
          <w:lang w:val="en-US"/>
        </w:rPr>
        <w:t> </w:t>
      </w:r>
      <w:r w:rsidRPr="00D21881">
        <w:t>— рассказала начальник районного отдела МОУ ФСЗН Елена Галковская. —</w:t>
      </w:r>
      <w:r w:rsidRPr="00D21881">
        <w:rPr>
          <w:lang w:val="en-US"/>
        </w:rPr>
        <w:t> </w:t>
      </w:r>
      <w:r w:rsidRPr="00D21881">
        <w:t>Также сюда входят отдельные категории педагогических и медработников, водители городского пассажирского транспорта.</w:t>
      </w:r>
    </w:p>
    <w:p w14:paraId="64606FB6" w14:textId="77777777" w:rsidR="00D21881" w:rsidRPr="00D21881" w:rsidRDefault="00D21881" w:rsidP="00D21881">
      <w:r w:rsidRPr="00D21881">
        <w:lastRenderedPageBreak/>
        <w:t>Уплаченные работодателем взносы на ППС, а также доход от их размещения являются пенсионными сбережениями.</w:t>
      </w:r>
    </w:p>
    <w:p w14:paraId="62AA8ADB" w14:textId="77777777" w:rsidR="00D21881" w:rsidRPr="00D21881" w:rsidRDefault="00D21881" w:rsidP="00D21881">
      <w:r w:rsidRPr="00D21881">
        <w:t>Дополнительная профессиональная пенсия</w:t>
      </w:r>
    </w:p>
    <w:p w14:paraId="439DE96C" w14:textId="77777777" w:rsidR="00D21881" w:rsidRPr="00D21881" w:rsidRDefault="00D21881" w:rsidP="00D21881">
      <w:r w:rsidRPr="00D21881">
        <w:t>Работники, занятые в особых условиях труда, могут получить свои пенсионные сбережения в виде профпенсии. Одним из её видов является дополнительная профессиональная пенсия (далее — ДпПП). Она назначается и выплачивается работникам после достижения общеустановленного пенсионного возраста.</w:t>
      </w:r>
    </w:p>
    <w:p w14:paraId="1C10A35C" w14:textId="77777777" w:rsidR="00D21881" w:rsidRPr="00D21881" w:rsidRDefault="00D21881" w:rsidP="00D21881">
      <w:r w:rsidRPr="00D21881">
        <w:t>ДпПП устанавливается в размере бюджета прожиточного минимума в среднем на душу населения (далее — БПМ). Период выплаты определяется исходя из суммы пенсионных сбережений, имеющихся на лицевом счету на день назначения пенсии, и БПМ на эту дату. Эта пенсия назначается при наличии у застрахованного лица в совокупности следующих условий:</w:t>
      </w:r>
    </w:p>
    <w:p w14:paraId="4557D311" w14:textId="77777777" w:rsidR="00D21881" w:rsidRPr="00D21881" w:rsidRDefault="00D21881" w:rsidP="00D21881">
      <w:pPr>
        <w:numPr>
          <w:ilvl w:val="0"/>
          <w:numId w:val="31"/>
        </w:numPr>
      </w:pPr>
      <w:r w:rsidRPr="00D21881">
        <w:t>постоянное проживание в Республике Беларусь;</w:t>
      </w:r>
    </w:p>
    <w:p w14:paraId="55491A6D" w14:textId="77777777" w:rsidR="00D21881" w:rsidRPr="00D21881" w:rsidRDefault="00D21881" w:rsidP="00D21881">
      <w:pPr>
        <w:numPr>
          <w:ilvl w:val="0"/>
          <w:numId w:val="31"/>
        </w:numPr>
        <w:rPr>
          <w:lang w:val="en-US"/>
        </w:rPr>
      </w:pPr>
      <w:r w:rsidRPr="00D21881">
        <w:rPr>
          <w:lang w:val="en-US"/>
        </w:rPr>
        <w:t>достижение общеустановленного пенсионного возраста;</w:t>
      </w:r>
    </w:p>
    <w:p w14:paraId="7087ACF9" w14:textId="77777777" w:rsidR="00D21881" w:rsidRPr="00D21881" w:rsidRDefault="00D21881" w:rsidP="00D21881">
      <w:pPr>
        <w:numPr>
          <w:ilvl w:val="0"/>
          <w:numId w:val="31"/>
        </w:numPr>
        <w:rPr>
          <w:lang w:val="en-US"/>
        </w:rPr>
      </w:pPr>
      <w:r w:rsidRPr="00D21881">
        <w:rPr>
          <w:lang w:val="en-US"/>
        </w:rPr>
        <w:t>наличие пенсионных сбережений.</w:t>
      </w:r>
    </w:p>
    <w:p w14:paraId="2003C372" w14:textId="77777777" w:rsidR="00D21881" w:rsidRPr="00D21881" w:rsidRDefault="00D21881" w:rsidP="00D21881">
      <w:r w:rsidRPr="00D21881">
        <w:t>Выплата ДпПП производится независимо от получения каких-либо других пенсии или дохода. Работник может продолжать работать, получать пенсию по возрасту и одновременно получать дополнительную профпенсию.</w:t>
      </w:r>
    </w:p>
    <w:p w14:paraId="4B6DB0F9" w14:textId="77777777" w:rsidR="00D21881" w:rsidRPr="00D21881" w:rsidRDefault="00D21881" w:rsidP="00D21881">
      <w:r w:rsidRPr="00D21881">
        <w:t>—</w:t>
      </w:r>
      <w:r w:rsidRPr="00D21881">
        <w:rPr>
          <w:lang w:val="en-US"/>
        </w:rPr>
        <w:t> </w:t>
      </w:r>
      <w:r w:rsidRPr="00D21881">
        <w:t>Дополнительная профессиональная пенсия назначается отделом управления Фонда соцзащиты населения Минтруда и соцзащиты по месту жительства либо фактического проживания застрахованного лица на основании заявления,</w:t>
      </w:r>
      <w:r w:rsidRPr="00D21881">
        <w:rPr>
          <w:lang w:val="en-US"/>
        </w:rPr>
        <w:t> </w:t>
      </w:r>
      <w:r w:rsidRPr="00D21881">
        <w:t>— пояснила Елена Галковская.</w:t>
      </w:r>
    </w:p>
    <w:p w14:paraId="4A2B2203" w14:textId="77777777" w:rsidR="00D21881" w:rsidRPr="00D21881" w:rsidRDefault="00D21881" w:rsidP="00D21881">
      <w:r w:rsidRPr="00D21881">
        <w:rPr>
          <w:lang w:val="en-US"/>
        </w:rPr>
        <w:t> </w:t>
      </w:r>
      <w:r w:rsidRPr="00D21881">
        <w:t>Условием для назначения ДпПП является документ, удостоверяющий личность и постоянное проживание в Республике</w:t>
      </w:r>
      <w:r w:rsidRPr="00D21881">
        <w:rPr>
          <w:lang w:val="en-US"/>
        </w:rPr>
        <w:t> </w:t>
      </w:r>
      <w:r w:rsidRPr="00D21881">
        <w:t>Беларусь.</w:t>
      </w:r>
    </w:p>
    <w:p w14:paraId="5E6AE075" w14:textId="6D15A11C" w:rsidR="00D21881" w:rsidRPr="00D21881" w:rsidRDefault="00201F10" w:rsidP="00D21881">
      <w:hyperlink r:id="rId51" w:history="1">
        <w:r w:rsidR="00D21881" w:rsidRPr="008F1665">
          <w:rPr>
            <w:rStyle w:val="a3"/>
            <w:lang w:val="en-US"/>
          </w:rPr>
          <w:t>https</w:t>
        </w:r>
        <w:r w:rsidR="00D21881" w:rsidRPr="00D21881">
          <w:rPr>
            <w:rStyle w:val="a3"/>
          </w:rPr>
          <w:t>://</w:t>
        </w:r>
        <w:r w:rsidR="00D21881" w:rsidRPr="008F1665">
          <w:rPr>
            <w:rStyle w:val="a3"/>
            <w:lang w:val="en-US"/>
          </w:rPr>
          <w:t>mstlife</w:t>
        </w:r>
        <w:r w:rsidR="00D21881" w:rsidRPr="00D21881">
          <w:rPr>
            <w:rStyle w:val="a3"/>
          </w:rPr>
          <w:t>.</w:t>
        </w:r>
        <w:r w:rsidR="00D21881" w:rsidRPr="008F1665">
          <w:rPr>
            <w:rStyle w:val="a3"/>
            <w:lang w:val="en-US"/>
          </w:rPr>
          <w:t>by</w:t>
        </w:r>
        <w:r w:rsidR="00D21881" w:rsidRPr="00D21881">
          <w:rPr>
            <w:rStyle w:val="a3"/>
          </w:rPr>
          <w:t>/</w:t>
        </w:r>
        <w:r w:rsidR="00D21881" w:rsidRPr="008F1665">
          <w:rPr>
            <w:rStyle w:val="a3"/>
            <w:lang w:val="en-US"/>
          </w:rPr>
          <w:t>professionalnaja</w:t>
        </w:r>
        <w:r w:rsidR="00D21881" w:rsidRPr="00D21881">
          <w:rPr>
            <w:rStyle w:val="a3"/>
          </w:rPr>
          <w:t>-</w:t>
        </w:r>
        <w:r w:rsidR="00D21881" w:rsidRPr="008F1665">
          <w:rPr>
            <w:rStyle w:val="a3"/>
            <w:lang w:val="en-US"/>
          </w:rPr>
          <w:t>pensija</w:t>
        </w:r>
        <w:r w:rsidR="00D21881" w:rsidRPr="00D21881">
          <w:rPr>
            <w:rStyle w:val="a3"/>
          </w:rPr>
          <w:t>-</w:t>
        </w:r>
        <w:r w:rsidR="00D21881" w:rsidRPr="008F1665">
          <w:rPr>
            <w:rStyle w:val="a3"/>
            <w:lang w:val="en-US"/>
          </w:rPr>
          <w:t>kto</w:t>
        </w:r>
        <w:r w:rsidR="00D21881" w:rsidRPr="00D21881">
          <w:rPr>
            <w:rStyle w:val="a3"/>
          </w:rPr>
          <w:t>-</w:t>
        </w:r>
        <w:r w:rsidR="00D21881" w:rsidRPr="008F1665">
          <w:rPr>
            <w:rStyle w:val="a3"/>
            <w:lang w:val="en-US"/>
          </w:rPr>
          <w:t>imeet</w:t>
        </w:r>
        <w:r w:rsidR="00D21881" w:rsidRPr="00D21881">
          <w:rPr>
            <w:rStyle w:val="a3"/>
          </w:rPr>
          <w:t>-</w:t>
        </w:r>
        <w:r w:rsidR="00D21881" w:rsidRPr="008F1665">
          <w:rPr>
            <w:rStyle w:val="a3"/>
            <w:lang w:val="en-US"/>
          </w:rPr>
          <w:t>pravo</w:t>
        </w:r>
        <w:r w:rsidR="00D21881" w:rsidRPr="00D21881">
          <w:rPr>
            <w:rStyle w:val="a3"/>
          </w:rPr>
          <w:t>.</w:t>
        </w:r>
        <w:r w:rsidR="00D21881" w:rsidRPr="008F1665">
          <w:rPr>
            <w:rStyle w:val="a3"/>
            <w:lang w:val="en-US"/>
          </w:rPr>
          <w:t>html</w:t>
        </w:r>
      </w:hyperlink>
      <w:r w:rsidR="00D21881" w:rsidRPr="00D21881">
        <w:t xml:space="preserve"> </w:t>
      </w:r>
    </w:p>
    <w:p w14:paraId="186C12BF" w14:textId="56A85ADE" w:rsidR="00EE1F30" w:rsidRPr="003A45FA" w:rsidRDefault="003A45FA" w:rsidP="003A45FA">
      <w:pPr>
        <w:pStyle w:val="2"/>
      </w:pPr>
      <w:bookmarkStart w:id="161" w:name="_Toc226960873"/>
      <w:r>
        <w:rPr>
          <w:lang w:val="en-US"/>
        </w:rPr>
        <w:t>news</w:t>
      </w:r>
      <w:r w:rsidRPr="003A45FA">
        <w:t>.</w:t>
      </w:r>
      <w:r>
        <w:rPr>
          <w:lang w:val="en-US"/>
        </w:rPr>
        <w:t>day</w:t>
      </w:r>
      <w:r w:rsidRPr="003A45FA">
        <w:t>.</w:t>
      </w:r>
      <w:r>
        <w:rPr>
          <w:lang w:val="en-US"/>
        </w:rPr>
        <w:t>az</w:t>
      </w:r>
      <w:r w:rsidRPr="003A45FA">
        <w:t>, 12.04.2026, Досрочный доступ к пенсионному капиталу: возможно ли это в Азербайджане?</w:t>
      </w:r>
      <w:bookmarkEnd w:id="161"/>
    </w:p>
    <w:p w14:paraId="768C368C" w14:textId="76F3DD79" w:rsidR="003A45FA" w:rsidRPr="003A45FA" w:rsidRDefault="003A45FA" w:rsidP="003A45FA">
      <w:pPr>
        <w:pStyle w:val="3"/>
      </w:pPr>
      <w:bookmarkStart w:id="162" w:name="_Toc226960874"/>
      <w:r w:rsidRPr="003A45FA">
        <w:t>В ряде стран гражданам предоставлена возможность использовать свои пенсионные накопления не только после достижения пенсионного возраста, но и ранее (например, для погашения ипотечных кредитов, оплаты образования или других социальных нужд - ред.). Возможно ли использование пенсионного капитала досрочно и в Азербайджане?</w:t>
      </w:r>
      <w:bookmarkEnd w:id="162"/>
    </w:p>
    <w:p w14:paraId="7C15A32C" w14:textId="4C14A628" w:rsidR="003A45FA" w:rsidRPr="003A45FA" w:rsidRDefault="003A45FA" w:rsidP="003A45FA">
      <w:r w:rsidRPr="003A45FA">
        <w:t>Как сообщает</w:t>
      </w:r>
      <w:r w:rsidRPr="003A45FA">
        <w:rPr>
          <w:lang w:val="en-US"/>
        </w:rPr>
        <w:t> Day</w:t>
      </w:r>
      <w:r w:rsidRPr="003A45FA">
        <w:t>.</w:t>
      </w:r>
      <w:r w:rsidRPr="003A45FA">
        <w:rPr>
          <w:lang w:val="en-US"/>
        </w:rPr>
        <w:t>Az</w:t>
      </w:r>
      <w:r w:rsidRPr="003A45FA">
        <w:t xml:space="preserve">, экономист Асиф Ибрагимов, комментируя тему для </w:t>
      </w:r>
      <w:r w:rsidRPr="003A45FA">
        <w:rPr>
          <w:lang w:val="en-US"/>
        </w:rPr>
        <w:t>konkret</w:t>
      </w:r>
      <w:r w:rsidRPr="003A45FA">
        <w:t>.</w:t>
      </w:r>
      <w:r w:rsidRPr="003A45FA">
        <w:rPr>
          <w:lang w:val="en-US"/>
        </w:rPr>
        <w:t>az</w:t>
      </w:r>
      <w:r w:rsidRPr="003A45FA">
        <w:t>, отметил, что, несмотря на наличие подобной практики в некоторых странах, действующая пенсионная система Азербайджана к этому не готова.</w:t>
      </w:r>
    </w:p>
    <w:p w14:paraId="6521DB06" w14:textId="77777777" w:rsidR="003A45FA" w:rsidRPr="003A45FA" w:rsidRDefault="003A45FA" w:rsidP="003A45FA">
      <w:r w:rsidRPr="003A45FA">
        <w:t xml:space="preserve">"В стране пенсионные выплаты в основном формируются за счет обязательных социальных взносов, выплачиваемых работающими гражданами. Эти средства одновременно формируют будущий пенсионный капитал и направляются на обеспечение нынешних пенсионеров. В текущих условиях собранных средств недостаточно для полного покрытия пенсионных выплат, и ежегодно из </w:t>
      </w:r>
      <w:r w:rsidRPr="003A45FA">
        <w:lastRenderedPageBreak/>
        <w:t>государственного бюджета выделяется дополнительная финансовая поддержка. Это свидетельствует о том, что система уже функционирует с определённой нагрузкой", - сказал он.</w:t>
      </w:r>
    </w:p>
    <w:p w14:paraId="5EDC61C0" w14:textId="77777777" w:rsidR="003A45FA" w:rsidRPr="003A45FA" w:rsidRDefault="003A45FA" w:rsidP="003A45FA">
      <w:r w:rsidRPr="003A45FA">
        <w:t>По мнению Ибрагимова, предоставление гражданам возможности досрочно использовать пенсионный капитал может серьезно повлиять на финансовую устойчивость Государственного фонда социальной защиты:</w:t>
      </w:r>
    </w:p>
    <w:p w14:paraId="479EE428" w14:textId="77777777" w:rsidR="003A45FA" w:rsidRPr="003A45FA" w:rsidRDefault="003A45FA" w:rsidP="003A45FA">
      <w:r w:rsidRPr="003A45FA">
        <w:t>"Такой шаг приведет к сокращению средств фонда и, как следствие, к возникновению трудностей с выплатой пенсий. По мере использования этих средств на ипотеку и другие цели будет нарушаться баланс системы".</w:t>
      </w:r>
    </w:p>
    <w:p w14:paraId="35A3B177" w14:textId="77777777" w:rsidR="003A45FA" w:rsidRPr="003A45FA" w:rsidRDefault="003A45FA" w:rsidP="003A45FA">
      <w:r w:rsidRPr="003A45FA">
        <w:t>По его словам, разрешение на досрочное использование пенсионного капитала в ближайшей перспективе не выглядит реалистичным. Эксперт считает, что в нынешних условиях приоритетом должно оставаться сохранение устойчивости действующей пенсионной системы и обеспечение ее финансовой стабильности.</w:t>
      </w:r>
    </w:p>
    <w:p w14:paraId="63DC0163" w14:textId="56244375" w:rsidR="003A45FA" w:rsidRPr="003A45FA" w:rsidRDefault="00201F10" w:rsidP="003A45FA">
      <w:hyperlink r:id="rId52" w:history="1">
        <w:r w:rsidR="003A45FA" w:rsidRPr="008F1665">
          <w:rPr>
            <w:rStyle w:val="a3"/>
            <w:lang w:val="en-US"/>
          </w:rPr>
          <w:t>https</w:t>
        </w:r>
        <w:r w:rsidR="003A45FA" w:rsidRPr="003A45FA">
          <w:rPr>
            <w:rStyle w:val="a3"/>
          </w:rPr>
          <w:t>://</w:t>
        </w:r>
        <w:r w:rsidR="003A45FA" w:rsidRPr="008F1665">
          <w:rPr>
            <w:rStyle w:val="a3"/>
            <w:lang w:val="en-US"/>
          </w:rPr>
          <w:t>news</w:t>
        </w:r>
        <w:r w:rsidR="003A45FA" w:rsidRPr="003A45FA">
          <w:rPr>
            <w:rStyle w:val="a3"/>
          </w:rPr>
          <w:t>.</w:t>
        </w:r>
        <w:r w:rsidR="003A45FA" w:rsidRPr="008F1665">
          <w:rPr>
            <w:rStyle w:val="a3"/>
            <w:lang w:val="en-US"/>
          </w:rPr>
          <w:t>day</w:t>
        </w:r>
        <w:r w:rsidR="003A45FA" w:rsidRPr="003A45FA">
          <w:rPr>
            <w:rStyle w:val="a3"/>
          </w:rPr>
          <w:t>.</w:t>
        </w:r>
        <w:r w:rsidR="003A45FA" w:rsidRPr="008F1665">
          <w:rPr>
            <w:rStyle w:val="a3"/>
            <w:lang w:val="en-US"/>
          </w:rPr>
          <w:t>az</w:t>
        </w:r>
        <w:r w:rsidR="003A45FA" w:rsidRPr="003A45FA">
          <w:rPr>
            <w:rStyle w:val="a3"/>
          </w:rPr>
          <w:t>/</w:t>
        </w:r>
        <w:r w:rsidR="003A45FA" w:rsidRPr="008F1665">
          <w:rPr>
            <w:rStyle w:val="a3"/>
            <w:lang w:val="en-US"/>
          </w:rPr>
          <w:t>society</w:t>
        </w:r>
        <w:r w:rsidR="003A45FA" w:rsidRPr="003A45FA">
          <w:rPr>
            <w:rStyle w:val="a3"/>
          </w:rPr>
          <w:t>/1827464.</w:t>
        </w:r>
        <w:r w:rsidR="003A45FA" w:rsidRPr="008F1665">
          <w:rPr>
            <w:rStyle w:val="a3"/>
            <w:lang w:val="en-US"/>
          </w:rPr>
          <w:t>html</w:t>
        </w:r>
      </w:hyperlink>
      <w:r w:rsidR="003A45FA" w:rsidRPr="003A45FA">
        <w:t xml:space="preserve"> </w:t>
      </w:r>
    </w:p>
    <w:p w14:paraId="11C309BA" w14:textId="77777777" w:rsidR="003A45FA" w:rsidRPr="003A45FA" w:rsidRDefault="003A45FA" w:rsidP="003A45FA"/>
    <w:p w14:paraId="0F91D1CE" w14:textId="77777777" w:rsidR="00111D7C" w:rsidRPr="00411895" w:rsidRDefault="00111D7C" w:rsidP="00111D7C">
      <w:pPr>
        <w:pStyle w:val="10"/>
      </w:pPr>
      <w:bookmarkStart w:id="163" w:name="_Toc99271715"/>
      <w:bookmarkStart w:id="164" w:name="_Toc99318660"/>
      <w:bookmarkStart w:id="165" w:name="_Toc165991080"/>
      <w:bookmarkStart w:id="166" w:name="_Toc226960875"/>
      <w:r w:rsidRPr="00411895">
        <w:t>Новости пенсионной отрасли стран дальнего зарубежья</w:t>
      </w:r>
      <w:bookmarkEnd w:id="163"/>
      <w:bookmarkEnd w:id="164"/>
      <w:bookmarkEnd w:id="165"/>
      <w:bookmarkEnd w:id="166"/>
    </w:p>
    <w:p w14:paraId="27BC4BFC" w14:textId="77777777" w:rsidR="00F150CC" w:rsidRPr="00411895" w:rsidRDefault="00F150CC" w:rsidP="00F150CC">
      <w:pPr>
        <w:pStyle w:val="2"/>
      </w:pPr>
      <w:bookmarkStart w:id="167" w:name="_Toc226960876"/>
      <w:bookmarkEnd w:id="124"/>
      <w:r w:rsidRPr="00411895">
        <w:t>Красная весна, 10.04.2026, В ФРГ предложили привязать пенсионный возраст к продолжительности жизни</w:t>
      </w:r>
      <w:bookmarkEnd w:id="167"/>
    </w:p>
    <w:p w14:paraId="7DBBBA24" w14:textId="77777777" w:rsidR="00F150CC" w:rsidRPr="00411895" w:rsidRDefault="00F150CC" w:rsidP="00B82B14">
      <w:pPr>
        <w:pStyle w:val="3"/>
      </w:pPr>
      <w:bookmarkStart w:id="168" w:name="_Toc226960877"/>
      <w:r w:rsidRPr="00411895">
        <w:t>План привязать пенсионный возраст к продолжительности жизни представила федеральный министр экономики и энергетики ФРГ Катерина Райхе, пишет 10 апреля WiWo.</w:t>
      </w:r>
      <w:bookmarkEnd w:id="168"/>
    </w:p>
    <w:p w14:paraId="25E0EEBE" w14:textId="7183EFEA" w:rsidR="00F150CC" w:rsidRPr="00411895" w:rsidRDefault="00F150CC" w:rsidP="00F150CC">
      <w:r w:rsidRPr="00411895">
        <w:t xml:space="preserve">Издание сообщает, что в своей статье для газеты Handelsblatt политик заявила, что возраст выхода на пенсию должен </w:t>
      </w:r>
      <w:r w:rsidR="00900CCC">
        <w:t>«</w:t>
      </w:r>
      <w:r w:rsidRPr="00411895">
        <w:t>осторожно, но обязательно</w:t>
      </w:r>
      <w:r w:rsidR="00900CCC">
        <w:t>»</w:t>
      </w:r>
      <w:r w:rsidRPr="00411895">
        <w:t xml:space="preserve"> коррелировать с ростом ожидаемой продолжительности жизни. По ее словам, в качестве примера можно взять Данию, где такая система действует с 2006 года. Идея также находит поддержку у партнера по коалиции - партии СДПГ.</w:t>
      </w:r>
    </w:p>
    <w:p w14:paraId="4133A5A5" w14:textId="77777777" w:rsidR="00F150CC" w:rsidRPr="00411895" w:rsidRDefault="00F150CC" w:rsidP="00F150CC">
      <w:r w:rsidRPr="00411895">
        <w:t>При этом политик от СДПГ Карл Лаутербах указал, что при таком подходе необходима социальная градация, поскольку у низкооплачиваемых работников, согласно статистике, продолжительность жизни на несколько лет меньше, чем у высокооплачиваемых. Райхе также выступила за введение необлагаемых налогом выходных пособий для работников, нашедших новую работу, и за возможность переноса корпоративных пенсий при смене места работы.</w:t>
      </w:r>
    </w:p>
    <w:p w14:paraId="756694BD" w14:textId="77777777" w:rsidR="00F150CC" w:rsidRPr="00411895" w:rsidRDefault="00F150CC" w:rsidP="00F150CC">
      <w:r w:rsidRPr="00411895">
        <w:t>Напомним, в Германии пенсионный возраст постепенно повышается с 2012 года в зависимости от года рождения, и к 2031 году для родившихся в 1964 году и позже он составит 67 лет. Это повышение вызвано демографическими изменениями: население страны стареет, а пенсионных поступлений становится все меньше. Министр труда Германии Хубертус Хайль отмечал, что если не проводить изменений, то в ближайшие несколько лет пенсии значительно упадут, и к 2035 году произойдет освобождение около семи миллионов рабочих мест.</w:t>
      </w:r>
    </w:p>
    <w:p w14:paraId="7B6502C7" w14:textId="51318D66" w:rsidR="00F150CC" w:rsidRPr="00411895" w:rsidRDefault="00F150CC" w:rsidP="00F150CC">
      <w:r w:rsidRPr="00411895">
        <w:lastRenderedPageBreak/>
        <w:t>Текущая система уже предусматривает некоторую гибкость: люди с достаточным страховым стажем могут претендовать на пенсию начиная с 63 лет, но со скидкой до 14,4%, а те, кто продолжает работать после достижения пенсионного возраста, получают прибавку в размере 0,5% за каждый месяц</w:t>
      </w:r>
      <w:r w:rsidR="00900CCC">
        <w:t>,</w:t>
      </w:r>
      <w:r w:rsidRPr="00411895">
        <w:t xml:space="preserve"> отработанный после 67 лет. Средняя пенсия в самой сильной экономике ЕС составляет около 1100 евро (100 тыс. руб.) брутто в месяц, а для тех, кто проработал минимум 45 лет, - от 1500 евро брутто в месяц.</w:t>
      </w:r>
    </w:p>
    <w:p w14:paraId="682A7CE9" w14:textId="5D7B13FC" w:rsidR="00CA32BC" w:rsidRPr="00543C89" w:rsidRDefault="00201F10" w:rsidP="00F150CC">
      <w:hyperlink r:id="rId53" w:history="1">
        <w:r w:rsidR="00F150CC" w:rsidRPr="00411895">
          <w:rPr>
            <w:rStyle w:val="a3"/>
          </w:rPr>
          <w:t>https://rossaprimavera.ru/news/c247aa2d</w:t>
        </w:r>
      </w:hyperlink>
    </w:p>
    <w:p w14:paraId="3C218C05" w14:textId="2EA7C35C" w:rsidR="00573522" w:rsidRPr="00573522" w:rsidRDefault="00573522" w:rsidP="00573522">
      <w:pPr>
        <w:pStyle w:val="2"/>
      </w:pPr>
      <w:bookmarkStart w:id="169" w:name="_Toc226960878"/>
      <w:r>
        <w:rPr>
          <w:lang w:val="en-US"/>
        </w:rPr>
        <w:t>rus</w:t>
      </w:r>
      <w:r w:rsidRPr="00573522">
        <w:t>.</w:t>
      </w:r>
      <w:r>
        <w:rPr>
          <w:lang w:val="en-US"/>
        </w:rPr>
        <w:t>jauns</w:t>
      </w:r>
      <w:r w:rsidRPr="00573522">
        <w:t>.</w:t>
      </w:r>
      <w:r>
        <w:rPr>
          <w:lang w:val="en-US"/>
        </w:rPr>
        <w:t>lv</w:t>
      </w:r>
      <w:r w:rsidRPr="00573522">
        <w:t>, 11.04.2026, Эксперты Банка Латвии предупреждают: последствия доступа к пенсионным деньгам нам очень не понравятся</w:t>
      </w:r>
      <w:bookmarkEnd w:id="169"/>
    </w:p>
    <w:p w14:paraId="1F50F4F8" w14:textId="77777777" w:rsidR="00573522" w:rsidRPr="00573522" w:rsidRDefault="00573522" w:rsidP="00573522">
      <w:pPr>
        <w:pStyle w:val="3"/>
      </w:pPr>
      <w:bookmarkStart w:id="170" w:name="_Toc226960879"/>
      <w:r w:rsidRPr="00573522">
        <w:t>В Банке Латвии объясняют, что ликвидация второго пенсионного уровня или массовое изъятие накоплений приведет к серьезному дефициту средств в системе. Чтобы сохранить нынешний уровень пенсий, государству придется компенсировать недостающий капитал — а это почти неизбежно означает повышение налогов на труд. При этом нагрузка ляжет на все меньшее число работающих людей, что ударит по конкурентоспособности экономики.</w:t>
      </w:r>
      <w:bookmarkEnd w:id="170"/>
    </w:p>
    <w:p w14:paraId="7FD2919A" w14:textId="77777777" w:rsidR="00573522" w:rsidRPr="00573522" w:rsidRDefault="00573522" w:rsidP="00573522">
      <w:r w:rsidRPr="00573522">
        <w:t xml:space="preserve">Экономист Банка Латвии Олег Ткачев обращает внимание на демографическую реальность: население страны сокращается, а продолжительность жизни растет. В результате система, основанная только на текущих налоговых поступлениях, уже не сможет обеспечивать пенсионеров. По данным </w:t>
      </w:r>
      <w:r w:rsidRPr="00573522">
        <w:rPr>
          <w:lang w:val="en-US"/>
        </w:rPr>
        <w:t>Eurostat</w:t>
      </w:r>
      <w:r w:rsidRPr="00573522">
        <w:t>, если сейчас на одного пенсионера приходится примерно 2,6 работающего, то к 2060 году — всего 1,4. Это означает, что давление на бюджет будет только усиливаться.</w:t>
      </w:r>
    </w:p>
    <w:p w14:paraId="4C28B409" w14:textId="77777777" w:rsidR="00573522" w:rsidRPr="00543C89" w:rsidRDefault="00573522" w:rsidP="00573522">
      <w:r w:rsidRPr="00573522">
        <w:t xml:space="preserve">Именно поэтому во многих странах государственные пенсии дополняются накопительными системами. </w:t>
      </w:r>
      <w:r w:rsidRPr="00543C89">
        <w:t>В Латвии такую функцию выполняет второй пенсионный уровень. Он позволяет частично снизить зависимость от демографии и формировать личный пенсионный капитал.</w:t>
      </w:r>
    </w:p>
    <w:p w14:paraId="508F971C" w14:textId="77777777" w:rsidR="00573522" w:rsidRPr="00543C89" w:rsidRDefault="00573522" w:rsidP="00573522">
      <w:r w:rsidRPr="00543C89">
        <w:t>По словам Ткачева, преждевременное изъятие этих средств создаст пробел, который придется закрывать за счет налогов, а в долгосрочной перспективе это увеличит риск бедности среди пожилых людей.</w:t>
      </w:r>
    </w:p>
    <w:p w14:paraId="2FA4DED8" w14:textId="77777777" w:rsidR="00573522" w:rsidRPr="00543C89" w:rsidRDefault="00573522" w:rsidP="00573522">
      <w:r w:rsidRPr="00543C89">
        <w:t>Глава надзора за страхованием и пенсиями Эвия Дундуре подчеркивает, что второй пенсионный уровень в Латвии не является «частным накоплением» в привычном смысле. Это часть социальной системы, формируемая из социальных взносов и переданная в управление для диверсификации рисков. Поэтому возможность просто «забрать деньги» фактически равносильна попытке вернуть уплаченные налоги наличными, что подрывает саму логику социальной защиты.</w:t>
      </w:r>
    </w:p>
    <w:p w14:paraId="35B09824" w14:textId="77777777" w:rsidR="00573522" w:rsidRPr="00543C89" w:rsidRDefault="00573522" w:rsidP="00573522">
      <w:r w:rsidRPr="00543C89">
        <w:t>Иногда в качестве примера приводят Литву и Эстонию, где у людей больше свободы распоряжаться накоплениями. Однако, как отмечают эксперты, эта свобода имеет свою цену: жители этих стран делают дополнительные взносы из чистой зарплаты.</w:t>
      </w:r>
    </w:p>
    <w:p w14:paraId="52C9800A" w14:textId="77777777" w:rsidR="00573522" w:rsidRPr="00543C89" w:rsidRDefault="00573522" w:rsidP="00573522">
      <w:r w:rsidRPr="00543C89">
        <w:t>По словам Дундуре, если Латвия захочет внедрить подобную модель, придется вводить обязательные дополнительные платежи, например около 3% от дохода сверх уже существующих налогов.</w:t>
      </w:r>
    </w:p>
    <w:p w14:paraId="1741DF52" w14:textId="77777777" w:rsidR="00573522" w:rsidRPr="00543C89" w:rsidRDefault="00573522" w:rsidP="00573522">
      <w:r w:rsidRPr="00543C89">
        <w:lastRenderedPageBreak/>
        <w:t>Опыт соседей также показывает, что доступ к накоплениям не всегда используется рационально. Исследование Банк Эстонии показало, что значительная часть людей, сняв деньги, быстро их потратила и осталась без пенсионных сбережений. Руководитель направления финансовой грамотности Айя Брикше напоминает, что пенсионные планы рассчитаны на долгий срок, и временные колебания рынков не должны становиться причиной поспешных решений.</w:t>
      </w:r>
    </w:p>
    <w:p w14:paraId="5520FE8A" w14:textId="77777777" w:rsidR="00573522" w:rsidRPr="00543C89" w:rsidRDefault="00573522" w:rsidP="00573522">
      <w:r w:rsidRPr="00543C89">
        <w:t>В итоге эксперты сходятся в одном: устойчивость пенсионной системы возможна только при сохранении всех трех уровней. Попытка получить деньги «здесь и сейчас» может обернуться гораздо более серьезными последствиями в будущем — от роста налогов до снижения уровня жизни в старости.</w:t>
      </w:r>
    </w:p>
    <w:p w14:paraId="173CCB37" w14:textId="3D44FCC4" w:rsidR="00573522" w:rsidRPr="004603CA" w:rsidRDefault="00201F10" w:rsidP="00573522">
      <w:hyperlink r:id="rId54" w:history="1">
        <w:r w:rsidR="00573522" w:rsidRPr="00C735ED">
          <w:rPr>
            <w:rStyle w:val="a3"/>
          </w:rPr>
          <w:t>https://rus.jauns.lv/article/novosti/704305-eksperty-banka-latvii-preduprezdaiut-posledstviia-dostupa-k-pensionnym-dengam-nam-ocen-ne-ponraviatsia</w:t>
        </w:r>
      </w:hyperlink>
      <w:r w:rsidR="00573522" w:rsidRPr="00543C89">
        <w:t xml:space="preserve"> </w:t>
      </w:r>
    </w:p>
    <w:p w14:paraId="0F35B289" w14:textId="17D97F19" w:rsidR="003A45FA" w:rsidRPr="003A45FA" w:rsidRDefault="003A45FA" w:rsidP="003A45FA">
      <w:pPr>
        <w:pStyle w:val="2"/>
      </w:pPr>
      <w:bookmarkStart w:id="171" w:name="_Toc226960880"/>
      <w:r>
        <w:rPr>
          <w:lang w:val="en-US"/>
        </w:rPr>
        <w:t>obzor</w:t>
      </w:r>
      <w:r w:rsidRPr="003A45FA">
        <w:t>.</w:t>
      </w:r>
      <w:r>
        <w:rPr>
          <w:lang w:val="en-US"/>
        </w:rPr>
        <w:t>lt</w:t>
      </w:r>
      <w:r w:rsidRPr="003A45FA">
        <w:t>, 12.04.2026, В Литве предлагается новая модель пенсионных накоплений</w:t>
      </w:r>
      <w:bookmarkEnd w:id="171"/>
    </w:p>
    <w:p w14:paraId="38281886" w14:textId="77777777" w:rsidR="003A45FA" w:rsidRDefault="003A45FA" w:rsidP="003A45FA">
      <w:pPr>
        <w:pStyle w:val="3"/>
      </w:pPr>
      <w:bookmarkStart w:id="172" w:name="_Toc226960881"/>
      <w:r>
        <w:t>Чтобы у жителей было больше возможностей накопить денег на пенсию, староста парламентской фракции демократического союза «Во имя Литвы» Лукас Савицкас предлагает утвердить модель инвестиционного счёта. Он зарегистрировал соответствующие поправки к закону о подоходном налоге, сообщает ru.delfi.lt.</w:t>
      </w:r>
      <w:bookmarkEnd w:id="172"/>
    </w:p>
    <w:p w14:paraId="4C78B1BB" w14:textId="7192BA03" w:rsidR="003A45FA" w:rsidRPr="004603CA" w:rsidRDefault="003A45FA" w:rsidP="003A45FA">
      <w:r>
        <w:t>Инвестиционный счёт предназначался бы для долгосрочного накопления на пенсию. Предлагаемая модель, по словам Савицкаса, позволит жителям самостоятельно инвестировать средства на срок не менее 15 лет, инвестировать можно и деньги, которые были накоплены в пенсионных фондах. Кроме того, людей, которые пользуются этой формой накопления, ждут налоговые льготы.</w:t>
      </w:r>
    </w:p>
    <w:p w14:paraId="71E806FC" w14:textId="77777777" w:rsidR="003A45FA" w:rsidRPr="003A45FA" w:rsidRDefault="003A45FA" w:rsidP="003A45FA">
      <w:r w:rsidRPr="003A45FA">
        <w:t>В соответствии с проектом, деньги на такой счёт кладут не меньше чем на 15 лет, также можно реинвестировать деньги до пенсионного возраста или досрочного выхода на пенсию. С этих денег не придётся платить подоходный налог. Когда человек достигнет пенсионного возраста, он сможет забрать эти деньги бесплатно (если сумма не превышает установленную норму, а если превышает, то та сумма, которая выше нормы, будет облагаться 15-процентным тарифом). Предлагается также, чтобы деньги, которые снимают с инвестиционного счёта досрочно, облагались налогами по общему порядку, действующему в отношении таких накоплений.</w:t>
      </w:r>
      <w:r w:rsidRPr="003A45FA">
        <w:rPr>
          <w:lang w:val="en-US"/>
        </w:rPr>
        <w:t> </w:t>
      </w:r>
    </w:p>
    <w:p w14:paraId="6D60D3C7" w14:textId="77777777" w:rsidR="003A45FA" w:rsidRPr="003A45FA" w:rsidRDefault="003A45FA" w:rsidP="003A45FA">
      <w:r w:rsidRPr="003A45FA">
        <w:t>В проекте предлагается пополнить список финансовых продуктов, включив в него ценные бумаги и облигации, которые распространяются публично. Автор поправок надеется, что это поможет обес</w:t>
      </w:r>
      <w:r w:rsidRPr="003A45FA">
        <w:softHyphen/>
        <w:t>печить режим нейтральности инвестиционного счёта, избежать разницы в налогообложении.</w:t>
      </w:r>
      <w:r w:rsidRPr="003A45FA">
        <w:rPr>
          <w:lang w:val="en-US"/>
        </w:rPr>
        <w:t> </w:t>
      </w:r>
    </w:p>
    <w:p w14:paraId="36A9583A" w14:textId="77777777" w:rsidR="003A45FA" w:rsidRPr="003A45FA" w:rsidRDefault="003A45FA" w:rsidP="003A45FA">
      <w:r w:rsidRPr="003A45FA">
        <w:t xml:space="preserve">«Жители не доверяют ни пенсионной системе, ни самому правительству, которое должно гарантировать слаженное действие системы. Несколько сотен тысяч жителей в первом квартале подали заявки о прекращении пенсионного накопления – это серьёзный сигнал. Значит, люди готовятся потратить эти деньги на что-то другое, к сожалению, не всегда в инвестиции на пенсию. Поэтому надо быстро реагировать и побудить жителей инвестировать, самостоятельно копить на пенсию, чтобы гарантировать достойную </w:t>
      </w:r>
      <w:r w:rsidRPr="003A45FA">
        <w:lastRenderedPageBreak/>
        <w:t>старость», – уверен депутат Савицкас. Инвестиционный счёт, по его словам, - прямой ответ на вакуум политических решений.</w:t>
      </w:r>
      <w:r w:rsidRPr="003A45FA">
        <w:rPr>
          <w:lang w:val="en-US"/>
        </w:rPr>
        <w:t> </w:t>
      </w:r>
    </w:p>
    <w:p w14:paraId="443A9F95" w14:textId="77777777" w:rsidR="003A45FA" w:rsidRPr="003A45FA" w:rsidRDefault="003A45FA" w:rsidP="003A45FA">
      <w:r w:rsidRPr="003A45FA">
        <w:t>«Это современная альтернатива, которая позволит жителям самостоятельно и гибко управлять инвестиционными портфелями, не оставаться в рамках одного инструмента, сохранять ответственность за результат», – заметил Савицкас.</w:t>
      </w:r>
      <w:r w:rsidRPr="003A45FA">
        <w:rPr>
          <w:lang w:val="en-US"/>
        </w:rPr>
        <w:t> </w:t>
      </w:r>
    </w:p>
    <w:p w14:paraId="1808FF0F" w14:textId="77777777" w:rsidR="003A45FA" w:rsidRPr="003A45FA" w:rsidRDefault="003A45FA" w:rsidP="003A45FA">
      <w:r w:rsidRPr="003A45FA">
        <w:t>Предлагается сделать так, чтобы поправка вступила в силу с 1 июля 2027 г.</w:t>
      </w:r>
      <w:r w:rsidRPr="003A45FA">
        <w:rPr>
          <w:lang w:val="en-US"/>
        </w:rPr>
        <w:t> </w:t>
      </w:r>
    </w:p>
    <w:p w14:paraId="2C2D9374" w14:textId="77777777" w:rsidR="003A45FA" w:rsidRPr="003A45FA" w:rsidRDefault="003A45FA" w:rsidP="003A45FA">
      <w:r w:rsidRPr="003A45FA">
        <w:t>Сейчас в Литве нет законов регулирующих инвестиционные счета для пенсионного накопления и их налогообложение.</w:t>
      </w:r>
    </w:p>
    <w:p w14:paraId="51CDC07B" w14:textId="1D8D5D77" w:rsidR="003A45FA" w:rsidRPr="004603CA" w:rsidRDefault="00201F10" w:rsidP="003A45FA">
      <w:hyperlink r:id="rId55" w:history="1">
        <w:r w:rsidR="003A45FA" w:rsidRPr="008F1665">
          <w:rPr>
            <w:rStyle w:val="a3"/>
            <w:lang w:val="en-US"/>
          </w:rPr>
          <w:t>https</w:t>
        </w:r>
        <w:r w:rsidR="003A45FA" w:rsidRPr="00D21881">
          <w:rPr>
            <w:rStyle w:val="a3"/>
          </w:rPr>
          <w:t>://</w:t>
        </w:r>
        <w:r w:rsidR="003A45FA" w:rsidRPr="008F1665">
          <w:rPr>
            <w:rStyle w:val="a3"/>
            <w:lang w:val="en-US"/>
          </w:rPr>
          <w:t>obzor</w:t>
        </w:r>
        <w:r w:rsidR="003A45FA" w:rsidRPr="00D21881">
          <w:rPr>
            <w:rStyle w:val="a3"/>
          </w:rPr>
          <w:t>.</w:t>
        </w:r>
        <w:r w:rsidR="003A45FA" w:rsidRPr="008F1665">
          <w:rPr>
            <w:rStyle w:val="a3"/>
            <w:lang w:val="en-US"/>
          </w:rPr>
          <w:t>lt</w:t>
        </w:r>
        <w:r w:rsidR="003A45FA" w:rsidRPr="00D21881">
          <w:rPr>
            <w:rStyle w:val="a3"/>
          </w:rPr>
          <w:t>/</w:t>
        </w:r>
        <w:r w:rsidR="003A45FA" w:rsidRPr="008F1665">
          <w:rPr>
            <w:rStyle w:val="a3"/>
            <w:lang w:val="en-US"/>
          </w:rPr>
          <w:t>news</w:t>
        </w:r>
        <w:r w:rsidR="003A45FA" w:rsidRPr="00D21881">
          <w:rPr>
            <w:rStyle w:val="a3"/>
          </w:rPr>
          <w:t>/</w:t>
        </w:r>
        <w:r w:rsidR="003A45FA" w:rsidRPr="008F1665">
          <w:rPr>
            <w:rStyle w:val="a3"/>
            <w:lang w:val="en-US"/>
          </w:rPr>
          <w:t>n</w:t>
        </w:r>
        <w:r w:rsidR="003A45FA" w:rsidRPr="00D21881">
          <w:rPr>
            <w:rStyle w:val="a3"/>
          </w:rPr>
          <w:t>122825.</w:t>
        </w:r>
        <w:r w:rsidR="003A45FA" w:rsidRPr="008F1665">
          <w:rPr>
            <w:rStyle w:val="a3"/>
            <w:lang w:val="en-US"/>
          </w:rPr>
          <w:t>html</w:t>
        </w:r>
      </w:hyperlink>
      <w:r w:rsidR="003A45FA" w:rsidRPr="00D21881">
        <w:t xml:space="preserve"> </w:t>
      </w:r>
    </w:p>
    <w:p w14:paraId="12BDE423" w14:textId="149694BE" w:rsidR="00C64634" w:rsidRPr="00C64634" w:rsidRDefault="00C64634" w:rsidP="00C64634">
      <w:pPr>
        <w:pStyle w:val="2"/>
      </w:pPr>
      <w:bookmarkStart w:id="173" w:name="_Toc226960882"/>
      <w:r>
        <w:rPr>
          <w:lang w:val="en-US"/>
        </w:rPr>
        <w:t>press</w:t>
      </w:r>
      <w:r w:rsidRPr="00C64634">
        <w:t>.</w:t>
      </w:r>
      <w:r>
        <w:rPr>
          <w:lang w:val="en-US"/>
        </w:rPr>
        <w:t>lv</w:t>
      </w:r>
      <w:r w:rsidRPr="00C64634">
        <w:t>, 12.04.2026, Подсчитали — прослезились: литовцы получили накопления 2-го пенсионного уровня и разочаровались</w:t>
      </w:r>
      <w:bookmarkEnd w:id="173"/>
    </w:p>
    <w:p w14:paraId="2278029F" w14:textId="376AC73B" w:rsidR="00C64634" w:rsidRPr="004603CA" w:rsidRDefault="00C64634" w:rsidP="00C64634">
      <w:pPr>
        <w:pStyle w:val="3"/>
      </w:pPr>
      <w:bookmarkStart w:id="174" w:name="_Toc226960883"/>
      <w:r w:rsidRPr="00C64634">
        <w:t>Недавно Сейм отклонил предложение оппозиционных депутатов разрешить снимать со счёта накопления 2-го пенсионного уровня до выхода на пенсию. Эксперты ссылались на ряд проблем, которые могут появиться впоследствии. TV3 Ziņas пишет о том, как это было и Литве: оказалось, что те, кто забрал часть своей пенсии сейчас, разочарованы.</w:t>
      </w:r>
      <w:bookmarkEnd w:id="174"/>
    </w:p>
    <w:p w14:paraId="6557C535" w14:textId="77777777" w:rsidR="00C64634" w:rsidRPr="00C64634" w:rsidRDefault="00C64634" w:rsidP="00C64634">
      <w:r w:rsidRPr="00C64634">
        <w:t>В Литве сейчас можно забрать либо до 25% накоплений 2-го пенсионного уровня, либо выйти из него совсем. Это активно происходит. Но люди не рады.</w:t>
      </w:r>
    </w:p>
    <w:p w14:paraId="73356E5F" w14:textId="77777777" w:rsidR="00C64634" w:rsidRPr="00C64634" w:rsidRDefault="00C64634" w:rsidP="00C64634">
      <w:r w:rsidRPr="00C64634">
        <w:t>"Я получила на 200-300 евро меньше. Это мною накопленные деньги, я не знаю, почему так", - грустит жительница Клайпеды по имени Виталия.</w:t>
      </w:r>
    </w:p>
    <w:p w14:paraId="63D836D5" w14:textId="77777777" w:rsidR="00C64634" w:rsidRPr="00C64634" w:rsidRDefault="00C64634" w:rsidP="00C64634">
      <w:r w:rsidRPr="00C64634">
        <w:t>Таких случаев немало. Официальное объяснение следующее: до 15 апреля должны быть перечислены деньги всем литовцам, желающим что-то вернуть.</w:t>
      </w:r>
    </w:p>
    <w:p w14:paraId="675254FA" w14:textId="77777777" w:rsidR="00C64634" w:rsidRPr="00C64634" w:rsidRDefault="00C64634" w:rsidP="00C64634">
      <w:r w:rsidRPr="00C64634">
        <w:t>Деньги 2-го пенсионного уровня вложены в различные инвестиции. Чтобы их получить, надо продать соответствующие ценные бумаги. Но момент для этого в мире - не самый подходящий.</w:t>
      </w:r>
    </w:p>
    <w:p w14:paraId="5C92EBF6" w14:textId="77777777" w:rsidR="00C64634" w:rsidRPr="00C64634" w:rsidRDefault="00C64634" w:rsidP="00C64634">
      <w:r w:rsidRPr="00C64634">
        <w:t>Глава Ассоциации пенсионных фондов Вайдотас Рукас поясняет: "У управляющих фондами и у предприятий нет хрустального шара, который подскажет, какой день лучше всего для конвертации".</w:t>
      </w:r>
    </w:p>
    <w:p w14:paraId="0B7320D9" w14:textId="77777777" w:rsidR="00C64634" w:rsidRPr="00C64634" w:rsidRDefault="00C64634" w:rsidP="00C64634">
      <w:r w:rsidRPr="00C64634">
        <w:t>Низкая отдача вложений во многом связана с эскалацией конфликта в регионе Персидского залива. Так что вопросы и упрёки теперь адресуются политикам, которые, в свою очередь, не считают, что они несут ответственность.</w:t>
      </w:r>
    </w:p>
    <w:p w14:paraId="5ABFEE8F" w14:textId="77777777" w:rsidR="00C64634" w:rsidRPr="00C64634" w:rsidRDefault="00C64634" w:rsidP="00C64634">
      <w:r w:rsidRPr="00C64634">
        <w:t>Вот что об этом думает министр финансов Литвы Криступас Вайтекунас: "За прозрачную деятельность финансового рынка и пенсионные фонды несёт ответственность Банк Литвы. Он ведёт надзор. Но люди сами должны оценить все обстоятельства, когда снимать деньги".</w:t>
      </w:r>
    </w:p>
    <w:p w14:paraId="102FD9F7" w14:textId="77777777" w:rsidR="00C64634" w:rsidRPr="00C64634" w:rsidRDefault="00C64634" w:rsidP="00C64634">
      <w:r w:rsidRPr="00C64634">
        <w:t xml:space="preserve">Как сообщает </w:t>
      </w:r>
      <w:r w:rsidRPr="00C64634">
        <w:rPr>
          <w:lang w:val="en-US"/>
        </w:rPr>
        <w:t>TV</w:t>
      </w:r>
      <w:r w:rsidRPr="00C64634">
        <w:t xml:space="preserve">3 </w:t>
      </w:r>
      <w:r w:rsidRPr="00C64634">
        <w:rPr>
          <w:lang w:val="en-US"/>
        </w:rPr>
        <w:t>Lietuva</w:t>
      </w:r>
      <w:r w:rsidRPr="00C64634">
        <w:t>, представители Центрального банка сложившуюся ситуацию не комментируют, лишь утверждают, что позволяют управляющим фондами продавать инвестиционные активы по своему усмотрению.</w:t>
      </w:r>
    </w:p>
    <w:p w14:paraId="16C98F6E" w14:textId="77777777" w:rsidR="00C64634" w:rsidRPr="00C64634" w:rsidRDefault="00C64634" w:rsidP="00C64634">
      <w:r w:rsidRPr="00C64634">
        <w:lastRenderedPageBreak/>
        <w:t>Вице-президент Альянса потребителей Кястутис Купшис высказался по этому поводу: "Для тех, кому деньги нужны сейчас, эти несколько дней действительно были роковыми. Но посмотрите с другой стороны - с начала уплаты взносов там прибыль увеличилась вчетверо и впятеро".</w:t>
      </w:r>
    </w:p>
    <w:p w14:paraId="3677FB6A" w14:textId="46EE61AF" w:rsidR="00C64634" w:rsidRPr="004603CA" w:rsidRDefault="00C64634" w:rsidP="00C64634">
      <w:r w:rsidRPr="004603CA">
        <w:t>Ранее прогнозировалось, что получить накопления 2-го пенсионного уровня захотят примерно 300 тысяч жителей Литвы. На данный момент желающих уже полмиллиона. Сумма, которая будет выплачена населению, составит как минимум 1,2 млрд евро.</w:t>
      </w:r>
    </w:p>
    <w:p w14:paraId="550CCB7A" w14:textId="26AAB4A2" w:rsidR="00C64634" w:rsidRPr="004603CA" w:rsidRDefault="00201F10" w:rsidP="00C64634">
      <w:hyperlink r:id="rId56" w:history="1">
        <w:r w:rsidR="00C64634" w:rsidRPr="008F1665">
          <w:rPr>
            <w:rStyle w:val="a3"/>
            <w:lang w:val="en-US"/>
          </w:rPr>
          <w:t>https</w:t>
        </w:r>
        <w:r w:rsidR="00C64634" w:rsidRPr="004603CA">
          <w:rPr>
            <w:rStyle w:val="a3"/>
          </w:rPr>
          <w:t>://</w:t>
        </w:r>
        <w:r w:rsidR="00C64634" w:rsidRPr="008F1665">
          <w:rPr>
            <w:rStyle w:val="a3"/>
            <w:lang w:val="en-US"/>
          </w:rPr>
          <w:t>press</w:t>
        </w:r>
        <w:r w:rsidR="00C64634" w:rsidRPr="004603CA">
          <w:rPr>
            <w:rStyle w:val="a3"/>
          </w:rPr>
          <w:t>.</w:t>
        </w:r>
        <w:r w:rsidR="00C64634" w:rsidRPr="008F1665">
          <w:rPr>
            <w:rStyle w:val="a3"/>
            <w:lang w:val="en-US"/>
          </w:rPr>
          <w:t>lv</w:t>
        </w:r>
        <w:r w:rsidR="00C64634" w:rsidRPr="004603CA">
          <w:rPr>
            <w:rStyle w:val="a3"/>
          </w:rPr>
          <w:t>/</w:t>
        </w:r>
        <w:r w:rsidR="00C64634" w:rsidRPr="008F1665">
          <w:rPr>
            <w:rStyle w:val="a3"/>
            <w:lang w:val="en-US"/>
          </w:rPr>
          <w:t>post</w:t>
        </w:r>
        <w:r w:rsidR="00C64634" w:rsidRPr="004603CA">
          <w:rPr>
            <w:rStyle w:val="a3"/>
          </w:rPr>
          <w:t>/</w:t>
        </w:r>
        <w:r w:rsidR="00C64634" w:rsidRPr="008F1665">
          <w:rPr>
            <w:rStyle w:val="a3"/>
            <w:lang w:val="en-US"/>
          </w:rPr>
          <w:t>podschitali</w:t>
        </w:r>
        <w:r w:rsidR="00C64634" w:rsidRPr="004603CA">
          <w:rPr>
            <w:rStyle w:val="a3"/>
          </w:rPr>
          <w:t>-</w:t>
        </w:r>
        <w:r w:rsidR="00C64634" w:rsidRPr="008F1665">
          <w:rPr>
            <w:rStyle w:val="a3"/>
            <w:lang w:val="en-US"/>
          </w:rPr>
          <w:t>proslezilis</w:t>
        </w:r>
        <w:r w:rsidR="00C64634" w:rsidRPr="004603CA">
          <w:rPr>
            <w:rStyle w:val="a3"/>
          </w:rPr>
          <w:t>-</w:t>
        </w:r>
        <w:r w:rsidR="00C64634" w:rsidRPr="008F1665">
          <w:rPr>
            <w:rStyle w:val="a3"/>
            <w:lang w:val="en-US"/>
          </w:rPr>
          <w:t>litovtsy</w:t>
        </w:r>
        <w:r w:rsidR="00C64634" w:rsidRPr="004603CA">
          <w:rPr>
            <w:rStyle w:val="a3"/>
          </w:rPr>
          <w:t>-</w:t>
        </w:r>
        <w:r w:rsidR="00C64634" w:rsidRPr="008F1665">
          <w:rPr>
            <w:rStyle w:val="a3"/>
            <w:lang w:val="en-US"/>
          </w:rPr>
          <w:t>poluchili</w:t>
        </w:r>
        <w:r w:rsidR="00C64634" w:rsidRPr="004603CA">
          <w:rPr>
            <w:rStyle w:val="a3"/>
          </w:rPr>
          <w:t>-</w:t>
        </w:r>
        <w:r w:rsidR="00C64634" w:rsidRPr="008F1665">
          <w:rPr>
            <w:rStyle w:val="a3"/>
            <w:lang w:val="en-US"/>
          </w:rPr>
          <w:t>nakopleniya</w:t>
        </w:r>
        <w:r w:rsidR="00C64634" w:rsidRPr="004603CA">
          <w:rPr>
            <w:rStyle w:val="a3"/>
          </w:rPr>
          <w:t>-2-</w:t>
        </w:r>
        <w:r w:rsidR="00C64634" w:rsidRPr="008F1665">
          <w:rPr>
            <w:rStyle w:val="a3"/>
            <w:lang w:val="en-US"/>
          </w:rPr>
          <w:t>go</w:t>
        </w:r>
        <w:r w:rsidR="00C64634" w:rsidRPr="004603CA">
          <w:rPr>
            <w:rStyle w:val="a3"/>
          </w:rPr>
          <w:t>-</w:t>
        </w:r>
        <w:r w:rsidR="00C64634" w:rsidRPr="008F1665">
          <w:rPr>
            <w:rStyle w:val="a3"/>
            <w:lang w:val="en-US"/>
          </w:rPr>
          <w:t>pensionnogo</w:t>
        </w:r>
        <w:r w:rsidR="00C64634" w:rsidRPr="004603CA">
          <w:rPr>
            <w:rStyle w:val="a3"/>
          </w:rPr>
          <w:t>-</w:t>
        </w:r>
        <w:r w:rsidR="00C64634" w:rsidRPr="008F1665">
          <w:rPr>
            <w:rStyle w:val="a3"/>
            <w:lang w:val="en-US"/>
          </w:rPr>
          <w:t>urovnya</w:t>
        </w:r>
        <w:r w:rsidR="00C64634" w:rsidRPr="004603CA">
          <w:rPr>
            <w:rStyle w:val="a3"/>
          </w:rPr>
          <w:t>-</w:t>
        </w:r>
        <w:r w:rsidR="00C64634" w:rsidRPr="008F1665">
          <w:rPr>
            <w:rStyle w:val="a3"/>
            <w:lang w:val="en-US"/>
          </w:rPr>
          <w:t>i</w:t>
        </w:r>
        <w:r w:rsidR="00C64634" w:rsidRPr="004603CA">
          <w:rPr>
            <w:rStyle w:val="a3"/>
          </w:rPr>
          <w:t>-</w:t>
        </w:r>
        <w:r w:rsidR="00C64634" w:rsidRPr="008F1665">
          <w:rPr>
            <w:rStyle w:val="a3"/>
            <w:lang w:val="en-US"/>
          </w:rPr>
          <w:t>razocharovalis</w:t>
        </w:r>
      </w:hyperlink>
      <w:r w:rsidR="00C64634" w:rsidRPr="004603CA">
        <w:t xml:space="preserve"> </w:t>
      </w:r>
    </w:p>
    <w:p w14:paraId="6524D03C" w14:textId="77777777" w:rsidR="00900CCC" w:rsidRDefault="00900CCC" w:rsidP="00900CCC">
      <w:pPr>
        <w:pStyle w:val="2"/>
      </w:pPr>
      <w:bookmarkStart w:id="175" w:name="_Toc226960884"/>
      <w:r>
        <w:t>Market Power, 10.04.2026, Прогноз индексации социальных выплат в США на 2027 год увеличился из-за роста цен на бензин</w:t>
      </w:r>
      <w:bookmarkEnd w:id="175"/>
    </w:p>
    <w:p w14:paraId="50557007" w14:textId="77777777" w:rsidR="00900CCC" w:rsidRDefault="00900CCC" w:rsidP="00B82B14">
      <w:pPr>
        <w:pStyle w:val="3"/>
      </w:pPr>
      <w:bookmarkStart w:id="176" w:name="_Toc226960885"/>
      <w:r>
        <w:t>В США ожидаемая корректировка социальных выплат с учетом стоимости жизни (COLA*) на 2027 год может составить 3,2% на фоне резкого роста цен на бензин и ускорения инфляции, сообщает CNBC.</w:t>
      </w:r>
      <w:bookmarkEnd w:id="176"/>
    </w:p>
    <w:p w14:paraId="78B79B66" w14:textId="78D95210" w:rsidR="00900CCC" w:rsidRDefault="00900CCC" w:rsidP="00900CCC">
      <w:r>
        <w:t>Независимый эксперт Мэри Джонсон пересмотрела свой мартовский прогноз с 1,7% до 3,2% после публикации свежих данных по индексу потребительских цен**, которые зафиксировали максимальный уровень инфляции почти за два года. При этом организация Senior Citizens League сохранила свои ожидания на отметке 2,8%. По словам Джонсон, более высокая индексация не всегда является позитивным сигналом для пенсионеров, поскольку им приходится справляться с резким удорожанием товаров, а сами получатели выплат «всегда чувствовали, что COLA недооценивает их реальный опыт инфляции».</w:t>
      </w:r>
    </w:p>
    <w:p w14:paraId="36D1969C" w14:textId="77777777" w:rsidR="00900CCC" w:rsidRDefault="00900CCC" w:rsidP="00900CCC">
      <w:r>
        <w:t>В 2026 году около 75 млн американцев получили прибавку к социальным выплатам на 2,8%, что увеличило средний размер пенсии на $56 в месяц. За последнее десятилетие средний показатель COLA составлял 3,1%, однако в период после пандемии наблюдались рекордные повышения на 5,9% в 2022 году и на 8,7% в 2023 году. Согласно осеннему опросу AARP, 77% граждан старше 50 лет считают прибавку в 3% недостаточной для компенсации растущих расходов, а 72% респондентов назвали приемлемым повышение выплат минимум на 5%.</w:t>
      </w:r>
    </w:p>
    <w:p w14:paraId="218BB092" w14:textId="77777777" w:rsidR="00900CCC" w:rsidRDefault="00900CCC" w:rsidP="00900CCC">
      <w:r>
        <w:t>*COLA - ежегодная корректировка стоимости жизни (Cost of Living Adjustment) в США, применяемая к социальным пособиям и пенсиям для защиты выплат от инфляции. Этот механизм гарантирует, что покупательная способность уязвимых слоев населения не будет снижаться по мере роста цен на базовые товары и услуги.</w:t>
      </w:r>
    </w:p>
    <w:p w14:paraId="070198F9" w14:textId="77777777" w:rsidR="00900CCC" w:rsidRDefault="00900CCC" w:rsidP="00900CCC">
      <w:r>
        <w:t>**Индекс потребительских цен - основной макроэкономический показатель, который измеряет среднее изменение цен на стандартный набор товаров и услуг (потребительскую корзину) за определенный период. Именно на его основе правительства большинства стран рассчитывают официальный уровень инфляции и принимают решения об индексации социальных выплат.</w:t>
      </w:r>
    </w:p>
    <w:p w14:paraId="678FA969" w14:textId="0556DA8E" w:rsidR="00F150CC" w:rsidRDefault="00201F10" w:rsidP="00900CCC">
      <w:hyperlink r:id="rId57" w:history="1">
        <w:r w:rsidR="00900CCC" w:rsidRPr="00335621">
          <w:rPr>
            <w:rStyle w:val="a3"/>
          </w:rPr>
          <w:t>https://marketpower.pro/publications/prognoz-indeksatsii-sotsialnykh-vyplat-v-ssha-na-2027-god-uvelichilsia-iz-za-rosta-tsen-na-benzin</w:t>
        </w:r>
      </w:hyperlink>
    </w:p>
    <w:p w14:paraId="15E97989" w14:textId="77777777" w:rsidR="00900CCC" w:rsidRPr="00411895" w:rsidRDefault="00900CCC" w:rsidP="00900CCC"/>
    <w:p w14:paraId="2EA5ADC0" w14:textId="77777777" w:rsidR="007208B2" w:rsidRPr="007208B2" w:rsidRDefault="007208B2" w:rsidP="007208B2">
      <w:pPr>
        <w:rPr>
          <w:lang w:val="en-US"/>
        </w:rPr>
      </w:pPr>
    </w:p>
    <w:sectPr w:rsidR="007208B2" w:rsidRPr="007208B2" w:rsidSect="00B01BEA">
      <w:headerReference w:type="default" r:id="rId58"/>
      <w:footerReference w:type="default" r:id="rId59"/>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46CEE" w14:textId="77777777" w:rsidR="004C1467" w:rsidRDefault="004C1467">
      <w:r>
        <w:separator/>
      </w:r>
    </w:p>
  </w:endnote>
  <w:endnote w:type="continuationSeparator" w:id="0">
    <w:p w14:paraId="0C13645F" w14:textId="77777777" w:rsidR="004C1467" w:rsidRDefault="004C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3518E393" w:rsidR="00201F10" w:rsidRPr="00D64E5C" w:rsidRDefault="00201F10"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D43E97" w:rsidRPr="00D43E97">
      <w:rPr>
        <w:rFonts w:ascii="Cambria" w:hAnsi="Cambria"/>
        <w:b/>
        <w:noProof/>
      </w:rPr>
      <w:t>88</w:t>
    </w:r>
    <w:r w:rsidRPr="00CB47BF">
      <w:rPr>
        <w:b/>
      </w:rPr>
      <w:fldChar w:fldCharType="end"/>
    </w:r>
  </w:p>
  <w:p w14:paraId="7422EB21" w14:textId="77777777" w:rsidR="00201F10" w:rsidRPr="00D15988" w:rsidRDefault="00201F10"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DECFF" w14:textId="77777777" w:rsidR="004C1467" w:rsidRDefault="004C1467">
      <w:r>
        <w:separator/>
      </w:r>
    </w:p>
  </w:footnote>
  <w:footnote w:type="continuationSeparator" w:id="0">
    <w:p w14:paraId="6210F6E1" w14:textId="77777777" w:rsidR="004C1467" w:rsidRDefault="004C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201F10" w:rsidRDefault="00201F10"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201F10" w:rsidRPr="000C041B" w:rsidRDefault="00201F10"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201F10" w:rsidRPr="00D15988" w:rsidRDefault="00201F10"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77462FD3" w14:textId="77777777" w:rsidR="00201F10" w:rsidRPr="007336C7" w:rsidRDefault="00201F10" w:rsidP="00122493">
                          <w:pPr>
                            <w:ind w:right="423"/>
                            <w:rPr>
                              <w:rFonts w:cs="Arial"/>
                            </w:rPr>
                          </w:pPr>
                        </w:p>
                        <w:p w14:paraId="5AA5A138" w14:textId="77777777" w:rsidR="00201F10" w:rsidRPr="00267F53" w:rsidRDefault="00201F10"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201F10" w:rsidRPr="000C041B" w:rsidRDefault="00201F10"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201F10" w:rsidRPr="00D15988" w:rsidRDefault="00201F10"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77462FD3" w14:textId="77777777" w:rsidR="00201F10" w:rsidRPr="007336C7" w:rsidRDefault="00201F10" w:rsidP="00122493">
                    <w:pPr>
                      <w:ind w:right="423"/>
                      <w:rPr>
                        <w:rFonts w:cs="Arial"/>
                      </w:rPr>
                    </w:pPr>
                  </w:p>
                  <w:p w14:paraId="5AA5A138" w14:textId="77777777" w:rsidR="00201F10" w:rsidRPr="00267F53" w:rsidRDefault="00201F10" w:rsidP="00122493"/>
                </w:txbxContent>
              </v:textbox>
            </v:roundrect>
          </w:pict>
        </mc:Fallback>
      </mc:AlternateContent>
    </w:r>
    <w:r>
      <w:t xml:space="preserve">             </w:t>
    </w:r>
  </w:p>
  <w:p w14:paraId="26F7ECB2" w14:textId="56E9D0FD" w:rsidR="00201F10" w:rsidRDefault="00201F10" w:rsidP="00122493">
    <w:pPr>
      <w:tabs>
        <w:tab w:val="left" w:pos="555"/>
        <w:tab w:val="right" w:pos="9071"/>
      </w:tabs>
      <w:jc w:val="center"/>
    </w:pPr>
    <w:r>
      <w:tab/>
    </w:r>
    <w:r>
      <w:tab/>
    </w:r>
    <w:r>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923220"/>
    <w:multiLevelType w:val="multilevel"/>
    <w:tmpl w:val="750E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3"/>
  </w:num>
  <w:num w:numId="3">
    <w:abstractNumId w:val="28"/>
  </w:num>
  <w:num w:numId="4">
    <w:abstractNumId w:val="18"/>
  </w:num>
  <w:num w:numId="5">
    <w:abstractNumId w:val="19"/>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2"/>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6"/>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7"/>
  </w:num>
  <w:num w:numId="25">
    <w:abstractNumId w:val="21"/>
  </w:num>
  <w:num w:numId="26">
    <w:abstractNumId w:val="14"/>
  </w:num>
  <w:num w:numId="27">
    <w:abstractNumId w:val="11"/>
  </w:num>
  <w:num w:numId="28">
    <w:abstractNumId w:val="23"/>
  </w:num>
  <w:num w:numId="29">
    <w:abstractNumId w:val="24"/>
  </w:num>
  <w:num w:numId="30">
    <w:abstractNumId w:val="1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6CB7"/>
    <w:rsid w:val="00007352"/>
    <w:rsid w:val="0000788E"/>
    <w:rsid w:val="00011DCE"/>
    <w:rsid w:val="00011F4B"/>
    <w:rsid w:val="00012066"/>
    <w:rsid w:val="0001367E"/>
    <w:rsid w:val="00013CA1"/>
    <w:rsid w:val="0001460C"/>
    <w:rsid w:val="00014851"/>
    <w:rsid w:val="00014ED6"/>
    <w:rsid w:val="00015103"/>
    <w:rsid w:val="00016578"/>
    <w:rsid w:val="000166B7"/>
    <w:rsid w:val="000173F8"/>
    <w:rsid w:val="00017D76"/>
    <w:rsid w:val="00017DAF"/>
    <w:rsid w:val="000214CF"/>
    <w:rsid w:val="0002219C"/>
    <w:rsid w:val="000224D4"/>
    <w:rsid w:val="00022552"/>
    <w:rsid w:val="00022EEA"/>
    <w:rsid w:val="0002331C"/>
    <w:rsid w:val="000235CD"/>
    <w:rsid w:val="0002368C"/>
    <w:rsid w:val="0002440D"/>
    <w:rsid w:val="00024DD7"/>
    <w:rsid w:val="000252F4"/>
    <w:rsid w:val="00025410"/>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0685"/>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406"/>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406"/>
    <w:rsid w:val="000F0AE5"/>
    <w:rsid w:val="000F1475"/>
    <w:rsid w:val="000F1718"/>
    <w:rsid w:val="000F17A4"/>
    <w:rsid w:val="000F1BB0"/>
    <w:rsid w:val="000F22A8"/>
    <w:rsid w:val="000F295A"/>
    <w:rsid w:val="000F31DB"/>
    <w:rsid w:val="000F3A78"/>
    <w:rsid w:val="000F3C95"/>
    <w:rsid w:val="000F3FEF"/>
    <w:rsid w:val="000F4114"/>
    <w:rsid w:val="000F43D1"/>
    <w:rsid w:val="000F4431"/>
    <w:rsid w:val="000F61D5"/>
    <w:rsid w:val="000F658F"/>
    <w:rsid w:val="000F679A"/>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27098"/>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96"/>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48A"/>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98"/>
    <w:rsid w:val="001C76D9"/>
    <w:rsid w:val="001C7905"/>
    <w:rsid w:val="001D0953"/>
    <w:rsid w:val="001D0DD4"/>
    <w:rsid w:val="001D1A08"/>
    <w:rsid w:val="001D2702"/>
    <w:rsid w:val="001D2A03"/>
    <w:rsid w:val="001D2B08"/>
    <w:rsid w:val="001D2C09"/>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2CF"/>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6E58"/>
    <w:rsid w:val="001F77AD"/>
    <w:rsid w:val="001F7E85"/>
    <w:rsid w:val="00200481"/>
    <w:rsid w:val="00200485"/>
    <w:rsid w:val="00201E39"/>
    <w:rsid w:val="00201F10"/>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67782"/>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1A71"/>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5B8"/>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7C8F"/>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E7C38"/>
    <w:rsid w:val="002F04A6"/>
    <w:rsid w:val="002F07FD"/>
    <w:rsid w:val="002F0A56"/>
    <w:rsid w:val="002F0E3F"/>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28"/>
    <w:rsid w:val="0032195E"/>
    <w:rsid w:val="003219FB"/>
    <w:rsid w:val="00321B91"/>
    <w:rsid w:val="00321DC6"/>
    <w:rsid w:val="003222C4"/>
    <w:rsid w:val="003223C7"/>
    <w:rsid w:val="003225DB"/>
    <w:rsid w:val="003227D5"/>
    <w:rsid w:val="00322F6B"/>
    <w:rsid w:val="00323901"/>
    <w:rsid w:val="00324A18"/>
    <w:rsid w:val="00325421"/>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3E98"/>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45FA"/>
    <w:rsid w:val="003A5260"/>
    <w:rsid w:val="003A5A8D"/>
    <w:rsid w:val="003A5F19"/>
    <w:rsid w:val="003A5FAD"/>
    <w:rsid w:val="003A69EF"/>
    <w:rsid w:val="003A6DC0"/>
    <w:rsid w:val="003A71F2"/>
    <w:rsid w:val="003A7609"/>
    <w:rsid w:val="003B055B"/>
    <w:rsid w:val="003B05C5"/>
    <w:rsid w:val="003B18CA"/>
    <w:rsid w:val="003B23DB"/>
    <w:rsid w:val="003B26BF"/>
    <w:rsid w:val="003B27E2"/>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48F1"/>
    <w:rsid w:val="003C56A7"/>
    <w:rsid w:val="003C5D17"/>
    <w:rsid w:val="003C6153"/>
    <w:rsid w:val="003C6237"/>
    <w:rsid w:val="003C633D"/>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1895"/>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4A70"/>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03CA"/>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467"/>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640"/>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B9F"/>
    <w:rsid w:val="004F1C0C"/>
    <w:rsid w:val="004F20E5"/>
    <w:rsid w:val="004F21FA"/>
    <w:rsid w:val="004F33C4"/>
    <w:rsid w:val="004F3530"/>
    <w:rsid w:val="004F36D1"/>
    <w:rsid w:val="004F46CB"/>
    <w:rsid w:val="004F49B8"/>
    <w:rsid w:val="004F69EE"/>
    <w:rsid w:val="004F6C9F"/>
    <w:rsid w:val="004F73A1"/>
    <w:rsid w:val="004F7481"/>
    <w:rsid w:val="005004AB"/>
    <w:rsid w:val="0050080B"/>
    <w:rsid w:val="005008D7"/>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3A"/>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C89"/>
    <w:rsid w:val="00543DDA"/>
    <w:rsid w:val="00544339"/>
    <w:rsid w:val="00544A0B"/>
    <w:rsid w:val="00545926"/>
    <w:rsid w:val="00546523"/>
    <w:rsid w:val="00547976"/>
    <w:rsid w:val="00547B09"/>
    <w:rsid w:val="00547E01"/>
    <w:rsid w:val="0055137F"/>
    <w:rsid w:val="0055224F"/>
    <w:rsid w:val="005529F5"/>
    <w:rsid w:val="00552CC9"/>
    <w:rsid w:val="00554A84"/>
    <w:rsid w:val="005556BE"/>
    <w:rsid w:val="00555946"/>
    <w:rsid w:val="00556116"/>
    <w:rsid w:val="0055686C"/>
    <w:rsid w:val="00557218"/>
    <w:rsid w:val="005604D7"/>
    <w:rsid w:val="0056057A"/>
    <w:rsid w:val="005606AB"/>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3522"/>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427"/>
    <w:rsid w:val="00590523"/>
    <w:rsid w:val="00590BA1"/>
    <w:rsid w:val="00590C9C"/>
    <w:rsid w:val="00590D00"/>
    <w:rsid w:val="005915B9"/>
    <w:rsid w:val="0059236E"/>
    <w:rsid w:val="0059286D"/>
    <w:rsid w:val="00593331"/>
    <w:rsid w:val="00594014"/>
    <w:rsid w:val="005940B9"/>
    <w:rsid w:val="00594BCF"/>
    <w:rsid w:val="005951BD"/>
    <w:rsid w:val="005954D4"/>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54B"/>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650"/>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1B0B"/>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62E"/>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1960"/>
    <w:rsid w:val="007126E3"/>
    <w:rsid w:val="007131E7"/>
    <w:rsid w:val="007143CE"/>
    <w:rsid w:val="00716347"/>
    <w:rsid w:val="00716449"/>
    <w:rsid w:val="0071658D"/>
    <w:rsid w:val="00716A08"/>
    <w:rsid w:val="00717F49"/>
    <w:rsid w:val="00720262"/>
    <w:rsid w:val="007206E1"/>
    <w:rsid w:val="007208B2"/>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5C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5A8"/>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12B"/>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654"/>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0CCC"/>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7B"/>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1D9D"/>
    <w:rsid w:val="00A325A8"/>
    <w:rsid w:val="00A328B8"/>
    <w:rsid w:val="00A32B3F"/>
    <w:rsid w:val="00A32BC1"/>
    <w:rsid w:val="00A34E0C"/>
    <w:rsid w:val="00A350D0"/>
    <w:rsid w:val="00A351AE"/>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3CB7"/>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97C76"/>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CA2"/>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39E9"/>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2B14"/>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169"/>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101"/>
    <w:rsid w:val="00C02733"/>
    <w:rsid w:val="00C02756"/>
    <w:rsid w:val="00C02F3A"/>
    <w:rsid w:val="00C03292"/>
    <w:rsid w:val="00C03430"/>
    <w:rsid w:val="00C0360E"/>
    <w:rsid w:val="00C04895"/>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4CAF"/>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2B35"/>
    <w:rsid w:val="00C6408B"/>
    <w:rsid w:val="00C64634"/>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37CD"/>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5B6"/>
    <w:rsid w:val="00CC395B"/>
    <w:rsid w:val="00CC4D19"/>
    <w:rsid w:val="00CC4ED9"/>
    <w:rsid w:val="00CC532E"/>
    <w:rsid w:val="00CC5DF2"/>
    <w:rsid w:val="00CC718B"/>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1881"/>
    <w:rsid w:val="00D2237B"/>
    <w:rsid w:val="00D231F2"/>
    <w:rsid w:val="00D232C4"/>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498B"/>
    <w:rsid w:val="00D353F4"/>
    <w:rsid w:val="00D35705"/>
    <w:rsid w:val="00D35FCF"/>
    <w:rsid w:val="00D36075"/>
    <w:rsid w:val="00D36D5B"/>
    <w:rsid w:val="00D370C6"/>
    <w:rsid w:val="00D379E5"/>
    <w:rsid w:val="00D403C8"/>
    <w:rsid w:val="00D40589"/>
    <w:rsid w:val="00D40648"/>
    <w:rsid w:val="00D40EEE"/>
    <w:rsid w:val="00D415BE"/>
    <w:rsid w:val="00D42974"/>
    <w:rsid w:val="00D43598"/>
    <w:rsid w:val="00D4381A"/>
    <w:rsid w:val="00D439A5"/>
    <w:rsid w:val="00D43C57"/>
    <w:rsid w:val="00D43E97"/>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8F7"/>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550"/>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87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5B79"/>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6A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971"/>
    <w:rsid w:val="00EE1F0E"/>
    <w:rsid w:val="00EE1F30"/>
    <w:rsid w:val="00EE2495"/>
    <w:rsid w:val="00EE2E10"/>
    <w:rsid w:val="00EE366B"/>
    <w:rsid w:val="00EE3D39"/>
    <w:rsid w:val="00EE4309"/>
    <w:rsid w:val="00EE4A85"/>
    <w:rsid w:val="00EE4F68"/>
    <w:rsid w:val="00EE5C09"/>
    <w:rsid w:val="00EE6147"/>
    <w:rsid w:val="00EE6571"/>
    <w:rsid w:val="00EE7304"/>
    <w:rsid w:val="00EE7A87"/>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5624"/>
    <w:rsid w:val="00F0631F"/>
    <w:rsid w:val="00F0656D"/>
    <w:rsid w:val="00F06972"/>
    <w:rsid w:val="00F105D9"/>
    <w:rsid w:val="00F10A18"/>
    <w:rsid w:val="00F10E60"/>
    <w:rsid w:val="00F135E4"/>
    <w:rsid w:val="00F13A43"/>
    <w:rsid w:val="00F14037"/>
    <w:rsid w:val="00F1443F"/>
    <w:rsid w:val="00F1455E"/>
    <w:rsid w:val="00F149C4"/>
    <w:rsid w:val="00F14FB7"/>
    <w:rsid w:val="00F150CC"/>
    <w:rsid w:val="00F169ED"/>
    <w:rsid w:val="00F16E9F"/>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540A"/>
    <w:rsid w:val="00F86411"/>
    <w:rsid w:val="00F87079"/>
    <w:rsid w:val="00F876C7"/>
    <w:rsid w:val="00F901E7"/>
    <w:rsid w:val="00F9044F"/>
    <w:rsid w:val="00F904AC"/>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4F58"/>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099"/>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CDC"/>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4F21FA"/>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0F4114"/>
    <w:rPr>
      <w:color w:val="605E5C"/>
      <w:shd w:val="clear" w:color="auto" w:fill="E1DFDD"/>
    </w:rPr>
  </w:style>
  <w:style w:type="table" w:customStyle="1" w:styleId="InnerTable">
    <w:name w:val="InnerTable"/>
    <w:basedOn w:val="a1"/>
    <w:uiPriority w:val="99"/>
    <w:rsid w:val="003C48F1"/>
    <w:pPr>
      <w:spacing w:before="120" w:after="120"/>
    </w:pPr>
    <w:rPr>
      <w:rFonts w:ascii="Arial" w:eastAsiaTheme="minorHAnsi" w:hAnsi="Arial" w:cstheme="minorBidi"/>
      <w:sz w:val="18"/>
      <w:lang w:eastAsia="en-US"/>
    </w:rPr>
    <w:tblP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Pr>
    <w:tcPr>
      <w:tcMar>
        <w:left w:w="28" w:type="dxa"/>
        <w:right w:w="28" w:type="dxa"/>
      </w:tcMar>
    </w:tcPr>
  </w:style>
  <w:style w:type="character" w:customStyle="1" w:styleId="50">
    <w:name w:val="Заголовок 5 Знак"/>
    <w:basedOn w:val="a0"/>
    <w:link w:val="5"/>
    <w:semiHidden/>
    <w:rsid w:val="004F21FA"/>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news24.ru/society/10/04/2026/bolshinstvo-rossiyan-ne-doveryaet-chastnyim-pensionnyim-fondam" TargetMode="External"/><Relationship Id="rId18" Type="http://schemas.openxmlformats.org/officeDocument/2006/relationships/hyperlink" Target="https://vkvideo.ru/video-61222696_456248698" TargetMode="External"/><Relationship Id="rId26" Type="http://schemas.openxmlformats.org/officeDocument/2006/relationships/hyperlink" Target="https://www.gazeta.ru/social/news/2026/04/10/28239103.shtml" TargetMode="External"/><Relationship Id="rId39" Type="http://schemas.openxmlformats.org/officeDocument/2006/relationships/hyperlink" Target="https://primpress.ru/article/133522" TargetMode="External"/><Relationship Id="rId21" Type="http://schemas.openxmlformats.org/officeDocument/2006/relationships/hyperlink" Target="https://russian.rt.com/russia/news/1617824-ekspert-pensii-dosrochnoe-naznachenie?utm_source=rss&amp;utm_medium=rss&amp;utm_campaign=RSS" TargetMode="External"/><Relationship Id="rId34" Type="http://schemas.openxmlformats.org/officeDocument/2006/relationships/hyperlink" Target="https://pnz.ru/pens/uproshhennyj-poryadok-vyhoda-na-pensiyu-kak-teper-naznachayut-vyplaty/" TargetMode="External"/><Relationship Id="rId42" Type="http://schemas.openxmlformats.org/officeDocument/2006/relationships/hyperlink" Target="https://www.pravda.ru/economics/2343949-pension-payouts-2026-rules/" TargetMode="External"/><Relationship Id="rId47" Type="http://schemas.openxmlformats.org/officeDocument/2006/relationships/hyperlink" Target="https://www.all-leasing.ru/analitic/detail/1042558/" TargetMode="External"/><Relationship Id="rId50" Type="http://schemas.openxmlformats.org/officeDocument/2006/relationships/hyperlink" Target="https://www.belarus.kp.ru/online/news/6912786/" TargetMode="External"/><Relationship Id="rId55" Type="http://schemas.openxmlformats.org/officeDocument/2006/relationships/hyperlink" Target="https://obzor.lt/news/n122825.html"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oporabiznesa.ru/nalogoplatelshhiki-mogut-oformit-nalogovyj-vychet-na-dolgosrochnye-sberezheniya/" TargetMode="External"/><Relationship Id="rId29" Type="http://schemas.openxmlformats.org/officeDocument/2006/relationships/hyperlink" Target="https://aif.ru/money/rossiyanam-napomnili-kto-mozhet-poluchit-doplatu-10-tysyach-k-pensii" TargetMode="External"/><Relationship Id="rId11" Type="http://schemas.openxmlformats.org/officeDocument/2006/relationships/hyperlink" Target="https://companies.rbc.ru/news/NKG8Hh96Kp/obnovlennyij-ofis-npf-buduschee-nachal-priem-klientov-v-samare/" TargetMode="External"/><Relationship Id="rId24" Type="http://schemas.openxmlformats.org/officeDocument/2006/relationships/hyperlink" Target="https://1prime.ru/20260411/pensiya-868984636.html" TargetMode="External"/><Relationship Id="rId32" Type="http://schemas.openxmlformats.org/officeDocument/2006/relationships/hyperlink" Target="https://www.gazeta.ru/business/news/2026/04/10/28234309.shtml" TargetMode="External"/><Relationship Id="rId37" Type="http://schemas.openxmlformats.org/officeDocument/2006/relationships/hyperlink" Target="https://primpress.ru/article/133523" TargetMode="External"/><Relationship Id="rId40" Type="http://schemas.openxmlformats.org/officeDocument/2006/relationships/hyperlink" Target="https://primpress.ru/article/133524" TargetMode="External"/><Relationship Id="rId45" Type="http://schemas.openxmlformats.org/officeDocument/2006/relationships/hyperlink" Target="https://dumatv.ru/news/nilov--s-1-iyunya-semi-s-dvumya-i-bolee-detmi-mogut-rasschitivat-na-nalogovii-keshbek" TargetMode="External"/><Relationship Id="rId53" Type="http://schemas.openxmlformats.org/officeDocument/2006/relationships/hyperlink" Target="https://rossaprimavera.ru/news/c247aa2d"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vestiprim.ru/news/176179-kak-rabotaet-programma-dolgosrochnyh-sberezhenij-v-rossii-intervju.html" TargetMode="External"/><Relationship Id="rId14" Type="http://schemas.openxmlformats.org/officeDocument/2006/relationships/hyperlink" Target="https://konkurent.ru/article/86177" TargetMode="External"/><Relationship Id="rId22" Type="http://schemas.openxmlformats.org/officeDocument/2006/relationships/hyperlink" Target="https://ria.ru/20260413/pensiya-2086708619.html" TargetMode="External"/><Relationship Id="rId27" Type="http://schemas.openxmlformats.org/officeDocument/2006/relationships/hyperlink" Target="https://www.solidarnost.org/news/v-byudzhete-pensionnogo-fonda-vyyavlen-rekordnyy-defitsit.html" TargetMode="External"/><Relationship Id="rId30" Type="http://schemas.openxmlformats.org/officeDocument/2006/relationships/hyperlink" Target="https://www.mk.ru/economics/2026/04/11/rossiyanam-soobshhili-kto-mozhet-poluchit-pensionnye-nakopleniya-edinovremenno.html" TargetMode="External"/><Relationship Id="rId35" Type="http://schemas.openxmlformats.org/officeDocument/2006/relationships/hyperlink" Target="https://konkurent.ru/article/86183" TargetMode="External"/><Relationship Id="rId43" Type="http://schemas.openxmlformats.org/officeDocument/2006/relationships/hyperlink" Target="https://frankmedia.ru/271740" TargetMode="External"/><Relationship Id="rId48" Type="http://schemas.openxmlformats.org/officeDocument/2006/relationships/hyperlink" Target="https://www.rbc.ru/quote/news/article/69d8bfd69a794703738edd16" TargetMode="External"/><Relationship Id="rId56" Type="http://schemas.openxmlformats.org/officeDocument/2006/relationships/hyperlink" Target="https://press.lv/post/podschitali-proslezilis-litovtsy-poluchili-nakopleniya-2-go-pensionnogo-urovnya-i-razocharovalis" TargetMode="External"/><Relationship Id="rId8" Type="http://schemas.openxmlformats.org/officeDocument/2006/relationships/hyperlink" Target="https://www.sostav.ru/publication/npf-budushchee-ostavil-sberezheniya-pod-elkoj-82870.html" TargetMode="External"/><Relationship Id="rId51" Type="http://schemas.openxmlformats.org/officeDocument/2006/relationships/hyperlink" Target="https://mstlife.by/professionalnaja-pensija-kto-imeet-pravo.html" TargetMode="External"/><Relationship Id="rId3" Type="http://schemas.openxmlformats.org/officeDocument/2006/relationships/settings" Target="settings.xml"/><Relationship Id="rId12" Type="http://schemas.openxmlformats.org/officeDocument/2006/relationships/hyperlink" Target="https://deita.ru/article/583762" TargetMode="External"/><Relationship Id="rId17" Type="http://schemas.openxmlformats.org/officeDocument/2006/relationships/hyperlink" Target="https://www.rbc.ru/quote/news/article/69d8b9bf9a7947b402511202" TargetMode="External"/><Relationship Id="rId25" Type="http://schemas.openxmlformats.org/officeDocument/2006/relationships/hyperlink" Target="https://kemerovo.tsargrad.tv/news/deputat-govyrin-raskryl-razmer-pensii-i-doplat-dlja-nikogda-ne-rabotavshih-grazhdan-rossii_1640027" TargetMode="External"/><Relationship Id="rId33" Type="http://schemas.openxmlformats.org/officeDocument/2006/relationships/hyperlink" Target="https://news.ru/amp/economics/pensiya-500-tysyach-vozmozhna-stazh-ne-glavnoe-chto-vliyaet-na-razmer-pensii" TargetMode="External"/><Relationship Id="rId38" Type="http://schemas.openxmlformats.org/officeDocument/2006/relationships/hyperlink" Target="https://primpress.ru/article/133521" TargetMode="External"/><Relationship Id="rId46" Type="http://schemas.openxmlformats.org/officeDocument/2006/relationships/hyperlink" Target="https://www.interfax.ru/russia/1083292" TargetMode="External"/><Relationship Id="rId59" Type="http://schemas.openxmlformats.org/officeDocument/2006/relationships/footer" Target="footer1.xml"/><Relationship Id="rId20" Type="http://schemas.openxmlformats.org/officeDocument/2006/relationships/hyperlink" Target="https://russian.rt.com/russia/news/1618153-senator-pensiya-povyshenie-usloviya" TargetMode="External"/><Relationship Id="rId41" Type="http://schemas.openxmlformats.org/officeDocument/2006/relationships/hyperlink" Target="https://news.ru/family/pravovye-voprosy/lgoty-pensioneram-posle-70-let-v-2026-godu-chto-polozheno-i-kak-oformit" TargetMode="External"/><Relationship Id="rId54" Type="http://schemas.openxmlformats.org/officeDocument/2006/relationships/hyperlink" Target="https://rus.jauns.lv/article/novosti/704305-eksperty-banka-latvii-preduprezdaiut-posledstviia-dostupa-k-pensionnym-dengam-nam-ocen-ne-ponraviatsi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ecuritylab.ru/blog/personal/PixelbyPixel/360286.php" TargetMode="External"/><Relationship Id="rId23" Type="http://schemas.openxmlformats.org/officeDocument/2006/relationships/hyperlink" Target="https://tass.ru/ekonomika/27064621" TargetMode="External"/><Relationship Id="rId28" Type="http://schemas.openxmlformats.org/officeDocument/2006/relationships/hyperlink" Target="https://radio1.ru/articles/obschestvo/skritii-stazh-rossiyanam-nazvali-zabitie-sposobi-pribavki-k-pensii/" TargetMode="External"/><Relationship Id="rId36" Type="http://schemas.openxmlformats.org/officeDocument/2006/relationships/hyperlink" Target="https://deita.ru/article/583732" TargetMode="External"/><Relationship Id="rId49" Type="http://schemas.openxmlformats.org/officeDocument/2006/relationships/hyperlink" Target="https://www.moneytimes.ru/articles/personal-finance-management-tips/148288/" TargetMode="External"/><Relationship Id="rId57" Type="http://schemas.openxmlformats.org/officeDocument/2006/relationships/hyperlink" Target="https://marketpower.pro/publications/prognoz-indeksatsii-sotsialnykh-vyplat-v-ssha-na-2027-god-uvelichilsia-iz-za-rosta-tsen-na-benzin" TargetMode="External"/><Relationship Id="rId10" Type="http://schemas.openxmlformats.org/officeDocument/2006/relationships/hyperlink" Target="http://pbroker.ru/?p=81960" TargetMode="External"/><Relationship Id="rId31" Type="http://schemas.openxmlformats.org/officeDocument/2006/relationships/hyperlink" Target="https://msk1.ru/text/economics/2026/04/10/76358598/" TargetMode="External"/><Relationship Id="rId44" Type="http://schemas.openxmlformats.org/officeDocument/2006/relationships/hyperlink" Target="https://www.kommersant.ru/doc/8587285" TargetMode="External"/><Relationship Id="rId52" Type="http://schemas.openxmlformats.org/officeDocument/2006/relationships/hyperlink" Target="https://news.day.az/society/1827464.html"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skagency.ru/materials/354368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35274</Words>
  <Characters>201064</Characters>
  <Application>Microsoft Office Word</Application>
  <DocSecurity>0</DocSecurity>
  <Lines>1675</Lines>
  <Paragraphs>471</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235867</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49</cp:revision>
  <cp:lastPrinted>2026-04-13T05:19:00Z</cp:lastPrinted>
  <dcterms:created xsi:type="dcterms:W3CDTF">2026-04-08T08:02:00Z</dcterms:created>
  <dcterms:modified xsi:type="dcterms:W3CDTF">2026-04-13T05:19:00Z</dcterms:modified>
  <cp:category>НАПФ</cp:category>
  <cp:contentStatus>И-Консалтинг</cp:contentStatus>
</cp:coreProperties>
</file>